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30" w:rsidRPr="001B76B4" w:rsidRDefault="003A6348" w:rsidP="001B76B4">
      <w:pPr>
        <w:spacing w:after="120" w:line="276" w:lineRule="auto"/>
        <w:jc w:val="center"/>
        <w:rPr>
          <w:rFonts w:ascii="Arial" w:hAnsi="Arial"/>
        </w:rPr>
      </w:pPr>
      <w:r w:rsidRPr="001B76B4">
        <w:rPr>
          <w:rFonts w:ascii="Arial" w:hAnsi="Arial"/>
          <w:b/>
          <w:bCs/>
          <w:color w:val="000000"/>
        </w:rPr>
        <w:t xml:space="preserve">Clerks Report </w:t>
      </w:r>
      <w:r w:rsidR="00CD3DD2" w:rsidRPr="001B76B4">
        <w:rPr>
          <w:rFonts w:ascii="Arial" w:hAnsi="Arial"/>
          <w:b/>
          <w:bCs/>
          <w:color w:val="000000"/>
        </w:rPr>
        <w:t>September</w:t>
      </w:r>
      <w:r w:rsidR="0014443B" w:rsidRPr="001B76B4">
        <w:rPr>
          <w:rFonts w:ascii="Arial" w:hAnsi="Arial"/>
          <w:b/>
          <w:bCs/>
          <w:color w:val="000000"/>
        </w:rPr>
        <w:t xml:space="preserve"> 2</w:t>
      </w:r>
      <w:r w:rsidRPr="001B76B4">
        <w:rPr>
          <w:rFonts w:ascii="Arial" w:hAnsi="Arial"/>
          <w:b/>
          <w:bCs/>
          <w:color w:val="000000"/>
        </w:rPr>
        <w:t>017</w:t>
      </w:r>
    </w:p>
    <w:p w:rsidR="00915830" w:rsidRPr="001B76B4" w:rsidRDefault="004C37FE" w:rsidP="001B76B4">
      <w:pPr>
        <w:spacing w:after="120" w:line="276" w:lineRule="auto"/>
        <w:rPr>
          <w:rFonts w:ascii="Arial" w:hAnsi="Arial"/>
        </w:rPr>
      </w:pPr>
      <w:r w:rsidRPr="001B76B4">
        <w:rPr>
          <w:rFonts w:ascii="Arial" w:hAnsi="Arial"/>
          <w:b/>
          <w:bCs/>
          <w:color w:val="000000"/>
        </w:rPr>
        <w:t>Action Points Following</w:t>
      </w:r>
      <w:r w:rsidR="009F6F06" w:rsidRPr="001B76B4">
        <w:rPr>
          <w:rFonts w:ascii="Arial" w:hAnsi="Arial"/>
          <w:b/>
          <w:bCs/>
          <w:color w:val="000000"/>
        </w:rPr>
        <w:t xml:space="preserve"> the </w:t>
      </w:r>
      <w:r w:rsidR="002E035E" w:rsidRPr="001B76B4">
        <w:rPr>
          <w:rFonts w:ascii="Arial" w:hAnsi="Arial"/>
          <w:b/>
          <w:bCs/>
          <w:color w:val="000000"/>
        </w:rPr>
        <w:t>August</w:t>
      </w:r>
      <w:r w:rsidR="00F82FCA" w:rsidRPr="001B76B4">
        <w:rPr>
          <w:rFonts w:ascii="Arial" w:hAnsi="Arial"/>
          <w:b/>
          <w:bCs/>
          <w:color w:val="000000"/>
        </w:rPr>
        <w:t xml:space="preserve"> </w:t>
      </w:r>
      <w:r w:rsidR="003A6348" w:rsidRPr="001B76B4">
        <w:rPr>
          <w:rFonts w:ascii="Arial" w:hAnsi="Arial"/>
          <w:b/>
          <w:bCs/>
          <w:color w:val="000000"/>
        </w:rPr>
        <w:t>meeting:</w:t>
      </w:r>
    </w:p>
    <w:p w:rsidR="00AC6DA1" w:rsidRPr="001B76B4" w:rsidRDefault="001D004D" w:rsidP="001B76B4">
      <w:pPr>
        <w:spacing w:after="120" w:line="276" w:lineRule="auto"/>
        <w:rPr>
          <w:rFonts w:ascii="Arial" w:eastAsia="Times New Roman" w:hAnsi="Arial"/>
          <w:b/>
          <w:bCs/>
          <w:lang w:eastAsia="en-GB"/>
        </w:rPr>
      </w:pPr>
      <w:r w:rsidRPr="001B76B4">
        <w:rPr>
          <w:rFonts w:ascii="Arial" w:eastAsia="Times New Roman" w:hAnsi="Arial"/>
          <w:b/>
          <w:bCs/>
          <w:lang w:eastAsia="en-GB"/>
        </w:rPr>
        <w:t>Quarry Liaison Meeting</w:t>
      </w:r>
    </w:p>
    <w:p w:rsidR="001D004D" w:rsidRPr="001B76B4" w:rsidRDefault="001D004D" w:rsidP="001B76B4">
      <w:pPr>
        <w:spacing w:after="120" w:line="276" w:lineRule="auto"/>
        <w:rPr>
          <w:rFonts w:ascii="Arial" w:eastAsia="Times New Roman" w:hAnsi="Arial"/>
          <w:bCs/>
          <w:lang w:eastAsia="en-GB"/>
        </w:rPr>
      </w:pPr>
      <w:r w:rsidRPr="001B76B4">
        <w:rPr>
          <w:rFonts w:ascii="Arial" w:eastAsia="Times New Roman" w:hAnsi="Arial"/>
          <w:bCs/>
          <w:lang w:eastAsia="en-GB"/>
        </w:rPr>
        <w:t>A meeting has been arranged with Jason Lawes at 6pm on the 11</w:t>
      </w:r>
      <w:r w:rsidRPr="001B76B4">
        <w:rPr>
          <w:rFonts w:ascii="Arial" w:eastAsia="Times New Roman" w:hAnsi="Arial"/>
          <w:bCs/>
          <w:vertAlign w:val="superscript"/>
          <w:lang w:eastAsia="en-GB"/>
        </w:rPr>
        <w:t>th</w:t>
      </w:r>
      <w:r w:rsidRPr="001B76B4">
        <w:rPr>
          <w:rFonts w:ascii="Arial" w:eastAsia="Times New Roman" w:hAnsi="Arial"/>
          <w:bCs/>
          <w:lang w:eastAsia="en-GB"/>
        </w:rPr>
        <w:t xml:space="preserve"> October to precede the Parish Council meeting.</w:t>
      </w:r>
    </w:p>
    <w:p w:rsidR="00BA242E" w:rsidRPr="001B76B4" w:rsidRDefault="00BA242E" w:rsidP="001B76B4">
      <w:pPr>
        <w:spacing w:after="120" w:line="276" w:lineRule="auto"/>
        <w:rPr>
          <w:rFonts w:ascii="Arial" w:hAnsi="Arial"/>
          <w:b/>
          <w:bCs/>
          <w:color w:val="000000"/>
        </w:rPr>
      </w:pPr>
      <w:r w:rsidRPr="001B76B4">
        <w:rPr>
          <w:rFonts w:ascii="Arial" w:hAnsi="Arial"/>
          <w:b/>
          <w:bCs/>
          <w:color w:val="000000"/>
        </w:rPr>
        <w:t>Notices and Consultations Received:</w:t>
      </w:r>
    </w:p>
    <w:p w:rsidR="002C708D" w:rsidRPr="001B76B4" w:rsidRDefault="002C708D" w:rsidP="001B76B4">
      <w:pPr>
        <w:spacing w:after="120" w:line="276" w:lineRule="auto"/>
        <w:rPr>
          <w:rFonts w:ascii="Arial" w:hAnsi="Arial"/>
          <w:b/>
          <w:bCs/>
          <w:color w:val="000000"/>
        </w:rPr>
      </w:pPr>
      <w:r w:rsidRPr="001B76B4">
        <w:rPr>
          <w:rFonts w:ascii="Arial" w:hAnsi="Arial"/>
          <w:b/>
          <w:bCs/>
          <w:color w:val="000000"/>
        </w:rPr>
        <w:t>NYCC Reports</w:t>
      </w:r>
    </w:p>
    <w:p w:rsidR="002C708D" w:rsidRPr="001B76B4" w:rsidRDefault="002C708D" w:rsidP="001B76B4">
      <w:pPr>
        <w:spacing w:after="120" w:line="276" w:lineRule="auto"/>
        <w:rPr>
          <w:rFonts w:ascii="Arial" w:eastAsia="Times New Roman" w:hAnsi="Arial"/>
          <w:b/>
          <w:bCs/>
          <w:lang w:eastAsia="en-GB"/>
        </w:rPr>
      </w:pPr>
      <w:r w:rsidRPr="001B76B4">
        <w:rPr>
          <w:rFonts w:ascii="Arial" w:eastAsia="Times New Roman" w:hAnsi="Arial"/>
          <w:b/>
          <w:bCs/>
          <w:lang w:eastAsia="en-GB"/>
        </w:rPr>
        <w:t>Stronger Communities</w:t>
      </w:r>
    </w:p>
    <w:p w:rsidR="002C708D" w:rsidRPr="001B76B4" w:rsidRDefault="002C708D" w:rsidP="001B76B4">
      <w:pPr>
        <w:shd w:val="clear" w:color="auto" w:fill="FFFFFF"/>
        <w:spacing w:after="120" w:line="276" w:lineRule="auto"/>
        <w:rPr>
          <w:rFonts w:ascii="Arial" w:hAnsi="Arial"/>
          <w:color w:val="222222"/>
        </w:rPr>
      </w:pPr>
      <w:proofErr w:type="gramStart"/>
      <w:r w:rsidRPr="001B76B4">
        <w:rPr>
          <w:rFonts w:ascii="Arial" w:hAnsi="Arial"/>
          <w:color w:val="222222"/>
          <w:u w:val="single"/>
        </w:rPr>
        <w:t>Information for all parish and town councils and parish meetings.</w:t>
      </w:r>
      <w:proofErr w:type="gramEnd"/>
    </w:p>
    <w:p w:rsidR="002C708D" w:rsidRPr="001B76B4" w:rsidRDefault="002C708D" w:rsidP="001B76B4">
      <w:pPr>
        <w:shd w:val="clear" w:color="auto" w:fill="FFFFFF"/>
        <w:spacing w:after="120" w:line="276" w:lineRule="auto"/>
        <w:rPr>
          <w:rFonts w:ascii="Arial" w:hAnsi="Arial"/>
          <w:color w:val="222222"/>
        </w:rPr>
      </w:pPr>
      <w:r w:rsidRPr="001B76B4">
        <w:rPr>
          <w:rFonts w:ascii="Arial" w:hAnsi="Arial"/>
          <w:color w:val="222222"/>
        </w:rPr>
        <w:t>Please find attached information about North Yorkshire County Council’s Stronger Communities “Investment Prospectus” which parish councils and other groups are eligible to apply to.  The programme builds on previous Stronger Communities work and has three strands:</w:t>
      </w:r>
    </w:p>
    <w:p w:rsidR="002C708D" w:rsidRPr="001B76B4" w:rsidRDefault="002C708D" w:rsidP="001B76B4">
      <w:pPr>
        <w:pStyle w:val="m-1843291108546861784msolistparagraph"/>
        <w:shd w:val="clear" w:color="auto" w:fill="FFFFFF"/>
        <w:spacing w:before="0" w:beforeAutospacing="0" w:after="120" w:afterAutospacing="0" w:line="276" w:lineRule="auto"/>
        <w:ind w:left="720"/>
        <w:rPr>
          <w:rFonts w:ascii="Calibri" w:hAnsi="Calibri" w:cs="Calibri"/>
          <w:color w:val="222222"/>
        </w:rPr>
      </w:pPr>
      <w:r w:rsidRPr="001B76B4">
        <w:rPr>
          <w:rFonts w:ascii="Arial" w:hAnsi="Arial" w:cs="Arial"/>
          <w:color w:val="222222"/>
        </w:rPr>
        <w:t>1.</w:t>
      </w:r>
      <w:r w:rsidRPr="001B76B4">
        <w:rPr>
          <w:color w:val="222222"/>
        </w:rPr>
        <w:t>    </w:t>
      </w:r>
      <w:r w:rsidRPr="001B76B4">
        <w:rPr>
          <w:rFonts w:ascii="Arial" w:hAnsi="Arial" w:cs="Arial"/>
          <w:color w:val="222222"/>
        </w:rPr>
        <w:t>Inspire – grants up to a maximum of £1,000 for smaller community projects and activities.  The attached Prospectus contains around 50 examples of eligible projects.</w:t>
      </w:r>
    </w:p>
    <w:p w:rsidR="002C708D" w:rsidRPr="001B76B4" w:rsidRDefault="002C708D" w:rsidP="001B76B4">
      <w:pPr>
        <w:pStyle w:val="m-1843291108546861784msolistparagraph"/>
        <w:shd w:val="clear" w:color="auto" w:fill="FFFFFF"/>
        <w:spacing w:before="0" w:beforeAutospacing="0" w:after="120" w:afterAutospacing="0" w:line="276" w:lineRule="auto"/>
        <w:ind w:left="720"/>
        <w:rPr>
          <w:rFonts w:ascii="Calibri" w:hAnsi="Calibri" w:cs="Calibri"/>
          <w:color w:val="222222"/>
        </w:rPr>
      </w:pPr>
      <w:r w:rsidRPr="001B76B4">
        <w:rPr>
          <w:rFonts w:ascii="Arial" w:hAnsi="Arial" w:cs="Arial"/>
          <w:color w:val="222222"/>
        </w:rPr>
        <w:t>2.</w:t>
      </w:r>
      <w:r w:rsidRPr="001B76B4">
        <w:rPr>
          <w:color w:val="222222"/>
        </w:rPr>
        <w:t>    </w:t>
      </w:r>
      <w:r w:rsidRPr="001B76B4">
        <w:rPr>
          <w:rFonts w:ascii="Arial" w:hAnsi="Arial" w:cs="Arial"/>
          <w:color w:val="222222"/>
        </w:rPr>
        <w:t>Achieve – larger grants delivered through long-term partnerships.  Case studies are included in the attached Prospectus.</w:t>
      </w:r>
    </w:p>
    <w:p w:rsidR="002C708D" w:rsidRPr="001B76B4" w:rsidRDefault="002C708D" w:rsidP="001B76B4">
      <w:pPr>
        <w:pStyle w:val="m-1843291108546861784msolistparagraph"/>
        <w:shd w:val="clear" w:color="auto" w:fill="FFFFFF"/>
        <w:spacing w:before="0" w:beforeAutospacing="0" w:after="120" w:afterAutospacing="0" w:line="276" w:lineRule="auto"/>
        <w:ind w:left="720"/>
        <w:rPr>
          <w:rFonts w:ascii="Calibri" w:hAnsi="Calibri" w:cs="Calibri"/>
          <w:color w:val="222222"/>
        </w:rPr>
      </w:pPr>
      <w:r w:rsidRPr="001B76B4">
        <w:rPr>
          <w:rFonts w:ascii="Arial" w:hAnsi="Arial" w:cs="Arial"/>
          <w:color w:val="222222"/>
        </w:rPr>
        <w:t>3.</w:t>
      </w:r>
      <w:r w:rsidRPr="001B76B4">
        <w:rPr>
          <w:color w:val="222222"/>
        </w:rPr>
        <w:t>    </w:t>
      </w:r>
      <w:r w:rsidRPr="001B76B4">
        <w:rPr>
          <w:rFonts w:ascii="Arial" w:hAnsi="Arial" w:cs="Arial"/>
          <w:color w:val="222222"/>
        </w:rPr>
        <w:t>Innovate – annual competition supporting new innovation with a focus on social enterprise.</w:t>
      </w:r>
    </w:p>
    <w:p w:rsidR="002C708D" w:rsidRPr="001B76B4" w:rsidRDefault="002C708D" w:rsidP="001B76B4">
      <w:pPr>
        <w:shd w:val="clear" w:color="auto" w:fill="FFFFFF"/>
        <w:spacing w:after="120" w:line="276" w:lineRule="auto"/>
        <w:rPr>
          <w:rFonts w:ascii="Arial" w:hAnsi="Arial"/>
          <w:color w:val="222222"/>
        </w:rPr>
      </w:pPr>
      <w:r w:rsidRPr="001B76B4">
        <w:rPr>
          <w:rFonts w:ascii="Arial" w:hAnsi="Arial"/>
          <w:color w:val="222222"/>
        </w:rPr>
        <w:t>Further information can be found at: </w:t>
      </w:r>
      <w:hyperlink r:id="rId8" w:tgtFrame="_blank" w:history="1">
        <w:r w:rsidRPr="001B76B4">
          <w:rPr>
            <w:rStyle w:val="Hyperlink"/>
            <w:rFonts w:ascii="Arial" w:hAnsi="Arial"/>
            <w:color w:val="1155CC"/>
          </w:rPr>
          <w:t>https://www.northyorks.gov.uk/stronger-communities</w:t>
        </w:r>
      </w:hyperlink>
    </w:p>
    <w:p w:rsidR="002C708D" w:rsidRPr="001B76B4" w:rsidRDefault="002C708D" w:rsidP="001B76B4">
      <w:pPr>
        <w:shd w:val="clear" w:color="auto" w:fill="FFFFFF"/>
        <w:spacing w:after="120" w:line="276" w:lineRule="auto"/>
        <w:rPr>
          <w:rFonts w:ascii="Arial" w:hAnsi="Arial"/>
          <w:color w:val="222222"/>
        </w:rPr>
      </w:pPr>
      <w:r w:rsidRPr="001B76B4">
        <w:rPr>
          <w:rFonts w:ascii="Arial" w:hAnsi="Arial"/>
          <w:color w:val="222222"/>
        </w:rPr>
        <w:t>Please circulate to your parish/ town councillors and to groups in your area who might be interested.  If you have any further questions, please get in touch.</w:t>
      </w:r>
    </w:p>
    <w:p w:rsidR="002C708D" w:rsidRPr="001B76B4" w:rsidRDefault="002C708D" w:rsidP="001B76B4">
      <w:pPr>
        <w:shd w:val="clear" w:color="auto" w:fill="FFFFFF"/>
        <w:spacing w:after="120" w:line="276" w:lineRule="auto"/>
        <w:rPr>
          <w:rFonts w:ascii="Arial" w:hAnsi="Arial"/>
          <w:color w:val="222222"/>
        </w:rPr>
      </w:pPr>
      <w:r w:rsidRPr="001B76B4">
        <w:rPr>
          <w:rFonts w:ascii="Arial" w:hAnsi="Arial"/>
          <w:color w:val="222222"/>
        </w:rPr>
        <w:t>Gillian Wall</w:t>
      </w:r>
    </w:p>
    <w:p w:rsidR="002C708D" w:rsidRPr="001B76B4" w:rsidRDefault="002C708D" w:rsidP="001B76B4">
      <w:pPr>
        <w:shd w:val="clear" w:color="auto" w:fill="FFFFFF"/>
        <w:spacing w:after="120" w:line="276" w:lineRule="auto"/>
        <w:rPr>
          <w:rFonts w:ascii="Arial" w:hAnsi="Arial"/>
          <w:b/>
          <w:bCs/>
          <w:color w:val="222222"/>
        </w:rPr>
      </w:pPr>
      <w:r w:rsidRPr="001B76B4">
        <w:rPr>
          <w:rFonts w:ascii="Arial" w:hAnsi="Arial"/>
          <w:b/>
          <w:bCs/>
          <w:color w:val="222222"/>
        </w:rPr>
        <w:t>Stronger Communities Delivery Manager (</w:t>
      </w:r>
      <w:proofErr w:type="spellStart"/>
      <w:r w:rsidRPr="001B76B4">
        <w:rPr>
          <w:rFonts w:ascii="Arial" w:hAnsi="Arial"/>
          <w:b/>
          <w:bCs/>
          <w:color w:val="222222"/>
        </w:rPr>
        <w:t>Richmondshire</w:t>
      </w:r>
      <w:proofErr w:type="spellEnd"/>
      <w:r w:rsidRPr="001B76B4">
        <w:rPr>
          <w:rFonts w:ascii="Arial" w:hAnsi="Arial"/>
          <w:b/>
          <w:bCs/>
          <w:color w:val="222222"/>
        </w:rPr>
        <w:t>)</w:t>
      </w:r>
    </w:p>
    <w:p w:rsidR="002C708D" w:rsidRPr="001B76B4" w:rsidRDefault="00C23781" w:rsidP="001B76B4">
      <w:pPr>
        <w:spacing w:after="120" w:line="276" w:lineRule="auto"/>
        <w:rPr>
          <w:rFonts w:ascii="Arial" w:hAnsi="Arial"/>
          <w:b/>
          <w:bCs/>
          <w:color w:val="000000"/>
        </w:rPr>
      </w:pPr>
      <w:r w:rsidRPr="001B76B4">
        <w:rPr>
          <w:rFonts w:ascii="Arial" w:hAnsi="Arial"/>
          <w:b/>
          <w:bCs/>
          <w:color w:val="000000"/>
        </w:rPr>
        <w:t>RDC Reports</w:t>
      </w:r>
    </w:p>
    <w:p w:rsidR="00C23781" w:rsidRPr="001B76B4" w:rsidRDefault="00C23781" w:rsidP="001B76B4">
      <w:pPr>
        <w:overflowPunct/>
        <w:spacing w:after="120" w:line="276" w:lineRule="auto"/>
        <w:rPr>
          <w:rFonts w:ascii="Arial" w:eastAsia="Times New Roman" w:hAnsi="Arial" w:cs="Times New Roman"/>
          <w:b/>
          <w:color w:val="auto"/>
          <w:lang w:eastAsia="en-GB" w:bidi="ar-SA"/>
        </w:rPr>
      </w:pPr>
      <w:r w:rsidRPr="001B76B4">
        <w:rPr>
          <w:rFonts w:ascii="Arial" w:eastAsia="Times New Roman" w:hAnsi="Arial" w:cs="Times New Roman"/>
          <w:b/>
          <w:color w:val="auto"/>
          <w:lang w:eastAsia="en-GB" w:bidi="ar-SA"/>
        </w:rPr>
        <w:t>Parish Precept – Arrangements for the Financial Year 2018/19</w:t>
      </w:r>
    </w:p>
    <w:p w:rsidR="00C23781" w:rsidRPr="001B76B4" w:rsidRDefault="00C23781" w:rsidP="001B76B4">
      <w:pPr>
        <w:overflowPunct/>
        <w:spacing w:after="120" w:line="276" w:lineRule="auto"/>
        <w:rPr>
          <w:rFonts w:ascii="Arial" w:eastAsia="Times New Roman" w:hAnsi="Arial" w:cs="Times New Roman"/>
          <w:color w:val="auto"/>
          <w:lang w:eastAsia="en-GB" w:bidi="ar-SA"/>
        </w:rPr>
      </w:pPr>
      <w:r w:rsidRPr="001B76B4">
        <w:rPr>
          <w:rFonts w:ascii="Arial" w:eastAsia="Times New Roman" w:hAnsi="Arial" w:cs="Times New Roman"/>
          <w:color w:val="auto"/>
          <w:lang w:eastAsia="en-GB" w:bidi="ar-SA"/>
        </w:rPr>
        <w:t>As last year, the Council is holding a consultation meeting with Parishes on the 24 October 2017 at 6.30pm in the Council Offices to discuss the changes and issues of concern to parishes. Further issues will be issued nearer the time.</w:t>
      </w:r>
    </w:p>
    <w:p w:rsidR="001B76B4" w:rsidRDefault="001B76B4">
      <w:pPr>
        <w:overflowPunct/>
        <w:rPr>
          <w:rFonts w:ascii="Arial" w:eastAsia="Calibri" w:hAnsi="Arial"/>
          <w:b/>
        </w:rPr>
      </w:pPr>
      <w:r>
        <w:rPr>
          <w:rFonts w:ascii="Arial" w:eastAsia="Calibri" w:hAnsi="Arial"/>
          <w:b/>
        </w:rPr>
        <w:br w:type="page"/>
      </w:r>
    </w:p>
    <w:p w:rsidR="006B4106" w:rsidRPr="001B76B4" w:rsidRDefault="006B4106" w:rsidP="001B76B4">
      <w:pPr>
        <w:spacing w:after="120" w:line="276" w:lineRule="auto"/>
        <w:rPr>
          <w:rFonts w:ascii="Arial" w:eastAsia="Calibri" w:hAnsi="Arial"/>
          <w:b/>
        </w:rPr>
      </w:pPr>
      <w:r w:rsidRPr="001B76B4">
        <w:rPr>
          <w:rFonts w:ascii="Arial" w:eastAsia="Calibri" w:hAnsi="Arial"/>
          <w:b/>
        </w:rPr>
        <w:lastRenderedPageBreak/>
        <w:t>YLCA Reports</w:t>
      </w:r>
    </w:p>
    <w:p w:rsidR="002C708D" w:rsidRPr="001B76B4" w:rsidRDefault="002C708D" w:rsidP="001B76B4">
      <w:pPr>
        <w:spacing w:after="120" w:line="276" w:lineRule="auto"/>
        <w:rPr>
          <w:rFonts w:ascii="Arial" w:eastAsia="Times New Roman" w:hAnsi="Arial"/>
          <w:b/>
          <w:bCs/>
          <w:lang w:eastAsia="en-GB"/>
        </w:rPr>
      </w:pPr>
      <w:r w:rsidRPr="001B76B4">
        <w:rPr>
          <w:rFonts w:ascii="Arial" w:eastAsia="Times New Roman" w:hAnsi="Arial"/>
          <w:b/>
          <w:bCs/>
          <w:lang w:eastAsia="en-GB"/>
        </w:rPr>
        <w:t>U</w:t>
      </w:r>
      <w:r w:rsidRPr="001B76B4">
        <w:rPr>
          <w:rFonts w:ascii="Arial" w:eastAsia="Times New Roman" w:hAnsi="Arial"/>
          <w:b/>
          <w:bCs/>
          <w:lang w:eastAsia="en-GB"/>
        </w:rPr>
        <w:t>pdated Training Programme for September to November 2017</w:t>
      </w:r>
    </w:p>
    <w:p w:rsidR="002C708D" w:rsidRPr="001B76B4" w:rsidRDefault="002C708D" w:rsidP="001B76B4">
      <w:pPr>
        <w:spacing w:after="120" w:line="276" w:lineRule="auto"/>
        <w:rPr>
          <w:rFonts w:ascii="Arial" w:eastAsia="Calibri" w:hAnsi="Arial"/>
          <w:b/>
        </w:rPr>
      </w:pPr>
      <w:r w:rsidRPr="001B76B4">
        <w:rPr>
          <w:rFonts w:ascii="Arial" w:hAnsi="Arial"/>
          <w:color w:val="000000"/>
          <w:shd w:val="clear" w:color="auto" w:fill="FFFFFF"/>
        </w:rPr>
        <w:t>Please see attached file.</w:t>
      </w:r>
    </w:p>
    <w:p w:rsidR="003061B9" w:rsidRPr="003061B9" w:rsidRDefault="003061B9" w:rsidP="001B76B4">
      <w:pPr>
        <w:shd w:val="clear" w:color="auto" w:fill="FFFFFF"/>
        <w:overflowPunct/>
        <w:spacing w:after="120" w:line="276" w:lineRule="auto"/>
        <w:rPr>
          <w:rFonts w:ascii="Arial" w:eastAsia="Times New Roman" w:hAnsi="Arial"/>
          <w:b/>
          <w:color w:val="222222"/>
          <w:lang w:eastAsia="en-GB" w:bidi="ar-SA"/>
        </w:rPr>
      </w:pPr>
      <w:r w:rsidRPr="003061B9">
        <w:rPr>
          <w:rFonts w:ascii="Arial" w:eastAsia="Times New Roman" w:hAnsi="Arial"/>
          <w:b/>
          <w:color w:val="222222"/>
          <w:lang w:eastAsia="en-GB" w:bidi="ar-SA"/>
        </w:rPr>
        <w:t xml:space="preserve">REFORM OF DATA PROTECTION LEGISLATION AND INTRODUCTION OF THE GENERAL </w:t>
      </w:r>
      <w:bookmarkStart w:id="0" w:name="_GoBack"/>
      <w:r w:rsidRPr="003061B9">
        <w:rPr>
          <w:rFonts w:ascii="Arial" w:eastAsia="Times New Roman" w:hAnsi="Arial"/>
          <w:b/>
          <w:color w:val="222222"/>
          <w:lang w:eastAsia="en-GB" w:bidi="ar-SA"/>
        </w:rPr>
        <w:t>DATA PROTECTION REGULATIONS (GDPR)</w:t>
      </w:r>
    </w:p>
    <w:bookmarkEnd w:id="0"/>
    <w:p w:rsidR="003061B9" w:rsidRPr="003061B9" w:rsidRDefault="003061B9" w:rsidP="001B76B4">
      <w:pPr>
        <w:shd w:val="clear" w:color="auto" w:fill="FFFFFF"/>
        <w:overflowPunct/>
        <w:spacing w:after="120" w:line="276" w:lineRule="auto"/>
        <w:rPr>
          <w:rFonts w:ascii="Arial" w:eastAsia="Times New Roman" w:hAnsi="Arial"/>
          <w:color w:val="222222"/>
          <w:lang w:eastAsia="en-GB" w:bidi="ar-SA"/>
        </w:rPr>
      </w:pPr>
      <w:r w:rsidRPr="003061B9">
        <w:rPr>
          <w:rFonts w:ascii="Arial" w:eastAsia="Times New Roman" w:hAnsi="Arial"/>
          <w:color w:val="222222"/>
          <w:lang w:eastAsia="en-GB" w:bidi="ar-SA"/>
        </w:rPr>
        <w:t>The Data Protection Act 1998 is the main piece of legislation which governs the protection of personal data today.  The National Association of Local Councils (NALC) provides guidance about the application of the Act to member councils by way of Legal Topic Note 38 which is available from the YLCA website - </w:t>
      </w:r>
      <w:hyperlink w:tgtFrame="_blank" w:history="1">
        <w:r w:rsidRPr="003061B9">
          <w:rPr>
            <w:rFonts w:ascii="Arial" w:eastAsia="Times New Roman" w:hAnsi="Arial"/>
            <w:color w:val="1155CC"/>
            <w:u w:val="single"/>
            <w:lang w:eastAsia="en-GB" w:bidi="ar-SA"/>
          </w:rPr>
          <w:t>www.yorkshirelca.gov.uk</w:t>
        </w:r>
      </w:hyperlink>
      <w:r w:rsidRPr="003061B9">
        <w:rPr>
          <w:rFonts w:ascii="Arial" w:eastAsia="Times New Roman" w:hAnsi="Arial"/>
          <w:color w:val="222222"/>
          <w:lang w:eastAsia="en-GB" w:bidi="ar-SA"/>
        </w:rPr>
        <w:t> (NALC section) and the NALC website – </w:t>
      </w:r>
      <w:hyperlink r:id="rId9" w:tgtFrame="_blank" w:history="1">
        <w:r w:rsidRPr="003061B9">
          <w:rPr>
            <w:rFonts w:ascii="Arial" w:eastAsia="Times New Roman" w:hAnsi="Arial"/>
            <w:color w:val="1155CC"/>
            <w:u w:val="single"/>
            <w:lang w:eastAsia="en-GB" w:bidi="ar-SA"/>
          </w:rPr>
          <w:t>www.nalc.gov.uk</w:t>
        </w:r>
      </w:hyperlink>
    </w:p>
    <w:p w:rsidR="003061B9" w:rsidRPr="003061B9" w:rsidRDefault="003061B9" w:rsidP="001B76B4">
      <w:pPr>
        <w:shd w:val="clear" w:color="auto" w:fill="FFFFFF"/>
        <w:overflowPunct/>
        <w:spacing w:after="120" w:line="276" w:lineRule="auto"/>
        <w:rPr>
          <w:rFonts w:ascii="Arial" w:eastAsia="Times New Roman" w:hAnsi="Arial"/>
          <w:color w:val="222222"/>
          <w:lang w:eastAsia="en-GB" w:bidi="ar-SA"/>
        </w:rPr>
      </w:pPr>
      <w:r w:rsidRPr="003061B9">
        <w:rPr>
          <w:rFonts w:ascii="Arial" w:eastAsia="Times New Roman" w:hAnsi="Arial"/>
          <w:color w:val="222222"/>
          <w:lang w:eastAsia="en-GB" w:bidi="ar-SA"/>
        </w:rPr>
        <w:t>However, data protection law will significantly change in May 2018 when the 2016 EU Directive known as the General Data Protection Regulation (G</w:t>
      </w:r>
      <w:r w:rsidR="001D004D" w:rsidRPr="001B76B4">
        <w:rPr>
          <w:rFonts w:ascii="Arial" w:eastAsia="Times New Roman" w:hAnsi="Arial"/>
          <w:color w:val="222222"/>
          <w:lang w:eastAsia="en-GB" w:bidi="ar-SA"/>
        </w:rPr>
        <w:t>DPR) takes effect.  The</w:t>
      </w:r>
      <w:r w:rsidRPr="003061B9">
        <w:rPr>
          <w:rFonts w:ascii="Arial" w:eastAsia="Times New Roman" w:hAnsi="Arial"/>
          <w:color w:val="222222"/>
          <w:lang w:eastAsia="en-GB" w:bidi="ar-SA"/>
        </w:rPr>
        <w:t xml:space="preserve"> legal briefing LO</w:t>
      </w:r>
      <w:r w:rsidR="001D004D" w:rsidRPr="001B76B4">
        <w:rPr>
          <w:rFonts w:ascii="Arial" w:eastAsia="Times New Roman" w:hAnsi="Arial"/>
          <w:color w:val="222222"/>
          <w:lang w:eastAsia="en-GB" w:bidi="ar-SA"/>
        </w:rPr>
        <w:t>4</w:t>
      </w:r>
      <w:r w:rsidRPr="003061B9">
        <w:rPr>
          <w:rFonts w:ascii="Arial" w:eastAsia="Times New Roman" w:hAnsi="Arial"/>
          <w:color w:val="222222"/>
          <w:lang w:eastAsia="en-GB" w:bidi="ar-SA"/>
        </w:rPr>
        <w:t xml:space="preserve"> – 17</w:t>
      </w:r>
      <w:r w:rsidR="001D004D" w:rsidRPr="001B76B4">
        <w:rPr>
          <w:rFonts w:ascii="Arial" w:eastAsia="Times New Roman" w:hAnsi="Arial"/>
          <w:color w:val="222222"/>
          <w:lang w:eastAsia="en-GB" w:bidi="ar-SA"/>
        </w:rPr>
        <w:t xml:space="preserve"> </w:t>
      </w:r>
      <w:r w:rsidRPr="003061B9">
        <w:rPr>
          <w:rFonts w:ascii="Arial" w:eastAsia="Times New Roman" w:hAnsi="Arial"/>
          <w:color w:val="222222"/>
          <w:lang w:eastAsia="en-GB" w:bidi="ar-SA"/>
        </w:rPr>
        <w:t>produced by NALC, provides further information and guidance on the preparations required to made by councils in readiness for May 2018.  This Legal Briefing specifically deals with the issue of the required changes to privacy notices, provides links to advice and examples of good and not so good privacy notices.</w:t>
      </w:r>
    </w:p>
    <w:p w:rsidR="003061B9" w:rsidRPr="003061B9" w:rsidRDefault="003061B9" w:rsidP="001B76B4">
      <w:pPr>
        <w:shd w:val="clear" w:color="auto" w:fill="FFFFFF"/>
        <w:overflowPunct/>
        <w:spacing w:after="120" w:line="276" w:lineRule="auto"/>
        <w:rPr>
          <w:rFonts w:ascii="Arial" w:eastAsia="Times New Roman" w:hAnsi="Arial"/>
          <w:color w:val="222222"/>
          <w:lang w:eastAsia="en-GB" w:bidi="ar-SA"/>
        </w:rPr>
      </w:pPr>
      <w:r w:rsidRPr="003061B9">
        <w:rPr>
          <w:rFonts w:ascii="Arial" w:eastAsia="Times New Roman" w:hAnsi="Arial"/>
          <w:color w:val="222222"/>
          <w:lang w:eastAsia="en-GB" w:bidi="ar-SA"/>
        </w:rPr>
        <w:t>A privacy notice checklist can be found at: </w:t>
      </w:r>
      <w:hyperlink r:id="rId10" w:tgtFrame="_blank" w:history="1">
        <w:r w:rsidRPr="003061B9">
          <w:rPr>
            <w:rFonts w:ascii="Arial" w:eastAsia="Times New Roman" w:hAnsi="Arial"/>
            <w:color w:val="1155CC"/>
            <w:u w:val="single"/>
            <w:lang w:eastAsia="en-GB" w:bidi="ar-SA"/>
          </w:rPr>
          <w:t>https://ico.org.uk/media/for-organisations/documents/1625126/privacy-notice-checklist.pdf</w:t>
        </w:r>
      </w:hyperlink>
    </w:p>
    <w:p w:rsidR="003061B9" w:rsidRPr="003061B9" w:rsidRDefault="003061B9" w:rsidP="001B76B4">
      <w:pPr>
        <w:shd w:val="clear" w:color="auto" w:fill="FFFFFF"/>
        <w:overflowPunct/>
        <w:spacing w:after="120" w:line="276" w:lineRule="auto"/>
        <w:rPr>
          <w:rFonts w:ascii="Arial" w:eastAsia="Times New Roman" w:hAnsi="Arial"/>
          <w:color w:val="222222"/>
          <w:lang w:eastAsia="en-GB" w:bidi="ar-SA"/>
        </w:rPr>
      </w:pPr>
      <w:r w:rsidRPr="003061B9">
        <w:rPr>
          <w:rFonts w:ascii="Arial" w:eastAsia="Times New Roman" w:hAnsi="Arial"/>
          <w:color w:val="222222"/>
          <w:lang w:eastAsia="en-GB" w:bidi="ar-SA"/>
        </w:rPr>
        <w:t>The </w:t>
      </w:r>
      <w:hyperlink r:id="rId11" w:tgtFrame="_blank" w:history="1">
        <w:r w:rsidRPr="003061B9">
          <w:rPr>
            <w:rFonts w:ascii="Arial" w:eastAsia="Times New Roman" w:hAnsi="Arial"/>
            <w:color w:val="1155CC"/>
            <w:u w:val="single"/>
            <w:lang w:eastAsia="en-GB" w:bidi="ar-SA"/>
          </w:rPr>
          <w:t>ICO (Information Commissioners Office) website</w:t>
        </w:r>
      </w:hyperlink>
      <w:r w:rsidRPr="003061B9">
        <w:rPr>
          <w:rFonts w:ascii="Arial" w:eastAsia="Times New Roman" w:hAnsi="Arial"/>
          <w:color w:val="222222"/>
          <w:lang w:eastAsia="en-GB" w:bidi="ar-SA"/>
        </w:rPr>
        <w:t> provides detailed guidance on all aspects of data protection and the new General Data Protection Regulations (GDPR</w:t>
      </w:r>
      <w:proofErr w:type="gramStart"/>
      <w:r w:rsidRPr="003061B9">
        <w:rPr>
          <w:rFonts w:ascii="Arial" w:eastAsia="Times New Roman" w:hAnsi="Arial"/>
          <w:color w:val="222222"/>
          <w:lang w:eastAsia="en-GB" w:bidi="ar-SA"/>
        </w:rPr>
        <w:t>) .</w:t>
      </w:r>
      <w:proofErr w:type="gramEnd"/>
    </w:p>
    <w:p w:rsidR="003061B9" w:rsidRPr="003061B9" w:rsidRDefault="003061B9" w:rsidP="001B76B4">
      <w:pPr>
        <w:shd w:val="clear" w:color="auto" w:fill="FFFFFF"/>
        <w:overflowPunct/>
        <w:spacing w:after="120" w:line="276" w:lineRule="auto"/>
        <w:rPr>
          <w:rFonts w:ascii="Arial" w:eastAsia="Times New Roman" w:hAnsi="Arial"/>
          <w:color w:val="222222"/>
          <w:lang w:eastAsia="en-GB" w:bidi="ar-SA"/>
        </w:rPr>
      </w:pPr>
      <w:r w:rsidRPr="003061B9">
        <w:rPr>
          <w:rFonts w:ascii="Arial" w:eastAsia="Times New Roman" w:hAnsi="Arial"/>
          <w:color w:val="222222"/>
          <w:lang w:eastAsia="en-GB" w:bidi="ar-SA"/>
        </w:rPr>
        <w:t>It is likely that all local councils (town and parish councils) are data controllers and should therefore be registered with the </w:t>
      </w:r>
      <w:hyperlink r:id="rId12" w:tgtFrame="_blank" w:history="1">
        <w:r w:rsidRPr="003061B9">
          <w:rPr>
            <w:rFonts w:ascii="Arial" w:eastAsia="Times New Roman" w:hAnsi="Arial"/>
            <w:color w:val="1155CC"/>
            <w:u w:val="single"/>
            <w:lang w:eastAsia="en-GB" w:bidi="ar-SA"/>
          </w:rPr>
          <w:t>ICO as data controllers</w:t>
        </w:r>
      </w:hyperlink>
      <w:r w:rsidRPr="003061B9">
        <w:rPr>
          <w:rFonts w:ascii="Arial" w:eastAsia="Times New Roman" w:hAnsi="Arial"/>
          <w:color w:val="222222"/>
          <w:lang w:eastAsia="en-GB" w:bidi="ar-SA"/>
        </w:rPr>
        <w:t>; as such, you should receive regular updates, information and guidance via an e- bulletin; this can be subscribed to using the following link:  </w:t>
      </w:r>
      <w:hyperlink r:id="rId13" w:tgtFrame="_blank" w:history="1">
        <w:r w:rsidRPr="003061B9">
          <w:rPr>
            <w:rFonts w:ascii="Arial" w:eastAsia="Times New Roman" w:hAnsi="Arial"/>
            <w:color w:val="1155CC"/>
            <w:u w:val="single"/>
            <w:lang w:eastAsia="en-GB" w:bidi="ar-SA"/>
          </w:rPr>
          <w:t>https://ico.org.uk/about-the-ico/news-and-events/e-newsletter/</w:t>
        </w:r>
      </w:hyperlink>
    </w:p>
    <w:p w:rsidR="001D004D" w:rsidRPr="001D004D" w:rsidRDefault="001D004D" w:rsidP="001B76B4">
      <w:pPr>
        <w:shd w:val="clear" w:color="auto" w:fill="FFFFFF"/>
        <w:overflowPunct/>
        <w:spacing w:after="120" w:line="276" w:lineRule="auto"/>
        <w:rPr>
          <w:rFonts w:ascii="Arial" w:eastAsia="Times New Roman" w:hAnsi="Arial"/>
          <w:b/>
          <w:color w:val="222222"/>
          <w:lang w:eastAsia="en-GB" w:bidi="ar-SA"/>
        </w:rPr>
      </w:pPr>
      <w:r w:rsidRPr="001D004D">
        <w:rPr>
          <w:rFonts w:ascii="Arial" w:eastAsia="Times New Roman" w:hAnsi="Arial"/>
          <w:b/>
          <w:color w:val="222222"/>
          <w:lang w:eastAsia="en-GB" w:bidi="ar-SA"/>
        </w:rPr>
        <w:t>General Data Protection Regulations</w:t>
      </w:r>
    </w:p>
    <w:p w:rsidR="001D004D" w:rsidRPr="001D004D" w:rsidRDefault="001D004D" w:rsidP="001B76B4">
      <w:pPr>
        <w:shd w:val="clear" w:color="auto" w:fill="FFFFFF"/>
        <w:overflowPunct/>
        <w:spacing w:after="120" w:line="276" w:lineRule="auto"/>
        <w:rPr>
          <w:rFonts w:ascii="Arial" w:eastAsia="Times New Roman" w:hAnsi="Arial"/>
          <w:color w:val="222222"/>
          <w:lang w:eastAsia="en-GB" w:bidi="ar-SA"/>
        </w:rPr>
      </w:pPr>
      <w:hyperlink r:id="rId14" w:tgtFrame="_blank" w:history="1">
        <w:r w:rsidRPr="001D004D">
          <w:rPr>
            <w:rFonts w:ascii="Arial" w:eastAsia="Times New Roman" w:hAnsi="Arial"/>
            <w:color w:val="1155CC"/>
            <w:u w:val="single"/>
            <w:lang w:eastAsia="en-GB" w:bidi="ar-SA"/>
          </w:rPr>
          <w:t xml:space="preserve">Legal </w:t>
        </w:r>
        <w:proofErr w:type="gramStart"/>
        <w:r w:rsidRPr="001D004D">
          <w:rPr>
            <w:rFonts w:ascii="Arial" w:eastAsia="Times New Roman" w:hAnsi="Arial"/>
            <w:color w:val="1155CC"/>
            <w:u w:val="single"/>
            <w:lang w:eastAsia="en-GB" w:bidi="ar-SA"/>
          </w:rPr>
          <w:t>Briefing  L05</w:t>
        </w:r>
        <w:proofErr w:type="gramEnd"/>
        <w:r w:rsidRPr="001D004D">
          <w:rPr>
            <w:rFonts w:ascii="Arial" w:eastAsia="Times New Roman" w:hAnsi="Arial"/>
            <w:color w:val="1155CC"/>
            <w:u w:val="single"/>
            <w:lang w:eastAsia="en-GB" w:bidi="ar-SA"/>
          </w:rPr>
          <w:t xml:space="preserve"> -17 – “General Data Protection Regulation - summary of main provisions</w:t>
        </w:r>
      </w:hyperlink>
      <w:r w:rsidRPr="001D004D">
        <w:rPr>
          <w:rFonts w:ascii="Arial" w:eastAsia="Times New Roman" w:hAnsi="Arial"/>
          <w:color w:val="000000"/>
          <w:lang w:eastAsia="en-GB" w:bidi="ar-SA"/>
        </w:rPr>
        <w:t>” has been published on our website. This new briefing provides a summary of the provisions in the Data Protection Act 1998 and the changes in law being introduced by General Data Protection Regulation which are relevant to councils.  Please ensure you login to the NALC website to access the briefing.</w:t>
      </w:r>
      <w:r w:rsidRPr="001D004D">
        <w:rPr>
          <w:rFonts w:ascii="Arial" w:eastAsia="Times New Roman" w:hAnsi="Arial"/>
          <w:color w:val="222222"/>
          <w:lang w:eastAsia="en-GB" w:bidi="ar-SA"/>
        </w:rPr>
        <w:t> (YLCA note: L05-17 is also on the YLCA website in the NALC section).</w:t>
      </w:r>
    </w:p>
    <w:p w:rsidR="00C636BA" w:rsidRPr="001B76B4" w:rsidRDefault="00C636BA" w:rsidP="001B76B4">
      <w:pPr>
        <w:spacing w:after="120" w:line="276" w:lineRule="auto"/>
        <w:rPr>
          <w:rFonts w:ascii="Arial" w:eastAsia="Calibri" w:hAnsi="Arial"/>
          <w:b/>
        </w:rPr>
      </w:pPr>
      <w:r w:rsidRPr="001B76B4">
        <w:rPr>
          <w:rFonts w:ascii="Arial" w:eastAsia="Calibri" w:hAnsi="Arial"/>
          <w:b/>
        </w:rPr>
        <w:t>NHS Reports</w:t>
      </w:r>
    </w:p>
    <w:p w:rsidR="00DD5C37" w:rsidRPr="001B76B4" w:rsidRDefault="00DD5C37" w:rsidP="001B76B4">
      <w:pPr>
        <w:spacing w:after="120" w:line="276" w:lineRule="auto"/>
        <w:rPr>
          <w:rFonts w:ascii="Arial" w:eastAsia="Times New Roman" w:hAnsi="Arial"/>
          <w:lang w:eastAsia="en-GB"/>
        </w:rPr>
      </w:pPr>
      <w:r w:rsidRPr="001B76B4">
        <w:rPr>
          <w:rFonts w:ascii="Arial" w:eastAsia="Times New Roman" w:hAnsi="Arial"/>
          <w:lang w:eastAsia="en-GB"/>
        </w:rPr>
        <w:t>Please see Parish Council website for details</w:t>
      </w:r>
    </w:p>
    <w:p w:rsidR="00C636BA" w:rsidRPr="001B76B4" w:rsidRDefault="00F71792" w:rsidP="001B76B4">
      <w:pPr>
        <w:spacing w:after="120" w:line="276" w:lineRule="auto"/>
        <w:rPr>
          <w:rFonts w:ascii="Arial" w:eastAsia="Calibri" w:hAnsi="Arial"/>
          <w:b/>
        </w:rPr>
      </w:pPr>
      <w:r w:rsidRPr="001B76B4">
        <w:rPr>
          <w:rFonts w:ascii="Arial" w:eastAsia="Calibri" w:hAnsi="Arial"/>
          <w:b/>
        </w:rPr>
        <w:t>Highways Reports</w:t>
      </w:r>
    </w:p>
    <w:p w:rsidR="00DD5C37" w:rsidRPr="001B76B4" w:rsidRDefault="00DD5C37" w:rsidP="001B76B4">
      <w:pPr>
        <w:spacing w:after="120" w:line="276" w:lineRule="auto"/>
        <w:rPr>
          <w:rFonts w:ascii="Arial" w:eastAsia="Times New Roman" w:hAnsi="Arial"/>
          <w:lang w:eastAsia="en-GB"/>
        </w:rPr>
      </w:pPr>
      <w:r w:rsidRPr="001B76B4">
        <w:rPr>
          <w:rFonts w:ascii="Arial" w:eastAsia="Times New Roman" w:hAnsi="Arial"/>
          <w:lang w:eastAsia="en-GB"/>
        </w:rPr>
        <w:t>Please see Parish Council website for details</w:t>
      </w:r>
    </w:p>
    <w:sectPr w:rsidR="00DD5C37" w:rsidRPr="001B76B4">
      <w:headerReference w:type="default" r:id="rId15"/>
      <w:pgSz w:w="11906" w:h="16838"/>
      <w:pgMar w:top="893" w:right="567" w:bottom="567" w:left="567" w:header="567"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AB" w:rsidRDefault="00B455AB">
      <w:r>
        <w:separator/>
      </w:r>
    </w:p>
  </w:endnote>
  <w:endnote w:type="continuationSeparator" w:id="0">
    <w:p w:rsidR="00B455AB" w:rsidRDefault="00B4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AB" w:rsidRDefault="00B455AB">
      <w:r>
        <w:separator/>
      </w:r>
    </w:p>
  </w:footnote>
  <w:footnote w:type="continuationSeparator" w:id="0">
    <w:p w:rsidR="00B455AB" w:rsidRDefault="00B45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30" w:rsidRDefault="003A6348">
    <w:pPr>
      <w:pStyle w:val="Header"/>
      <w:jc w:val="right"/>
      <w:rPr>
        <w:rFonts w:ascii="Calibri" w:hAnsi="Calibri"/>
        <w:sz w:val="22"/>
        <w:szCs w:val="22"/>
      </w:rPr>
    </w:pPr>
    <w:r>
      <w:rPr>
        <w:rFonts w:ascii="Calibri" w:hAnsi="Calibri"/>
        <w:sz w:val="22"/>
        <w:szCs w:val="22"/>
      </w:rPr>
      <w:t xml:space="preserve">Page </w:t>
    </w:r>
    <w:r>
      <w:rPr>
        <w:rFonts w:ascii="Calibri" w:hAnsi="Calibri"/>
        <w:sz w:val="22"/>
        <w:szCs w:val="22"/>
      </w:rPr>
      <w:fldChar w:fldCharType="begin"/>
    </w:r>
    <w:r>
      <w:instrText>PAGE</w:instrText>
    </w:r>
    <w:r>
      <w:fldChar w:fldCharType="separate"/>
    </w:r>
    <w:r w:rsidR="002946E3">
      <w:rPr>
        <w:noProof/>
      </w:rPr>
      <w:t>2</w:t>
    </w:r>
    <w:r>
      <w:fldChar w:fldCharType="end"/>
    </w:r>
    <w:r>
      <w:rPr>
        <w:rFonts w:ascii="Calibri" w:hAnsi="Calibri"/>
        <w:sz w:val="22"/>
        <w:szCs w:val="22"/>
      </w:rPr>
      <w:t xml:space="preserve"> of </w:t>
    </w:r>
    <w:r>
      <w:rPr>
        <w:rFonts w:ascii="Calibri" w:hAnsi="Calibri"/>
        <w:sz w:val="22"/>
        <w:szCs w:val="22"/>
      </w:rPr>
      <w:fldChar w:fldCharType="begin"/>
    </w:r>
    <w:r>
      <w:instrText>NUMPAGES</w:instrText>
    </w:r>
    <w:r>
      <w:fldChar w:fldCharType="separate"/>
    </w:r>
    <w:r w:rsidR="002946E3">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D37C0"/>
    <w:multiLevelType w:val="hybridMultilevel"/>
    <w:tmpl w:val="2340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5915AC"/>
    <w:multiLevelType w:val="hybridMultilevel"/>
    <w:tmpl w:val="190A1E54"/>
    <w:lvl w:ilvl="0" w:tplc="71BCADF4">
      <w:start w:val="1"/>
      <w:numFmt w:val="decimal"/>
      <w:lvlText w:val="%1."/>
      <w:lvlJc w:val="left"/>
      <w:pPr>
        <w:ind w:left="720" w:hanging="360"/>
      </w:pPr>
      <w:rPr>
        <w:rFonts w:ascii="Calibri" w:hAnsi="Calibri" w:cs="Calibri"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C87DA4"/>
    <w:multiLevelType w:val="multilevel"/>
    <w:tmpl w:val="A5CE7DB4"/>
    <w:lvl w:ilvl="0">
      <w:start w:val="1"/>
      <w:numFmt w:val="bullet"/>
      <w:lvlText w:val=""/>
      <w:lvlJc w:val="left"/>
      <w:pPr>
        <w:tabs>
          <w:tab w:val="num" w:pos="720"/>
        </w:tabs>
        <w:ind w:left="720" w:hanging="360"/>
      </w:pPr>
      <w:rPr>
        <w:rFonts w:ascii="Wingdings" w:hAnsi="Wingdings" w:cs="Wingdings" w:hint="default"/>
        <w:sz w:val="22"/>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nsid w:val="3F600E33"/>
    <w:multiLevelType w:val="hybridMultilevel"/>
    <w:tmpl w:val="440607B6"/>
    <w:lvl w:ilvl="0" w:tplc="E93AECBE">
      <w:numFmt w:val="bullet"/>
      <w:lvlText w:val="·"/>
      <w:lvlJc w:val="left"/>
      <w:pPr>
        <w:ind w:left="870" w:hanging="51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E7E59"/>
    <w:multiLevelType w:val="multilevel"/>
    <w:tmpl w:val="01A460B4"/>
    <w:lvl w:ilvl="0">
      <w:start w:val="1"/>
      <w:numFmt w:val="none"/>
      <w:pStyle w:val="Heading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6DA08D4"/>
    <w:multiLevelType w:val="multilevel"/>
    <w:tmpl w:val="9D4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30"/>
    <w:rsid w:val="00015DD9"/>
    <w:rsid w:val="000243D1"/>
    <w:rsid w:val="00026E53"/>
    <w:rsid w:val="000456A0"/>
    <w:rsid w:val="000526A2"/>
    <w:rsid w:val="000A3D23"/>
    <w:rsid w:val="000D3802"/>
    <w:rsid w:val="000F3FDB"/>
    <w:rsid w:val="0012733B"/>
    <w:rsid w:val="0014443B"/>
    <w:rsid w:val="00182B9D"/>
    <w:rsid w:val="001B6883"/>
    <w:rsid w:val="001B76B4"/>
    <w:rsid w:val="001D004D"/>
    <w:rsid w:val="001E2950"/>
    <w:rsid w:val="002567A3"/>
    <w:rsid w:val="00287A74"/>
    <w:rsid w:val="002946E3"/>
    <w:rsid w:val="002C708D"/>
    <w:rsid w:val="002D5A73"/>
    <w:rsid w:val="002E035E"/>
    <w:rsid w:val="002E7E99"/>
    <w:rsid w:val="002F3BDA"/>
    <w:rsid w:val="003061B9"/>
    <w:rsid w:val="00316939"/>
    <w:rsid w:val="00326DBE"/>
    <w:rsid w:val="003A6348"/>
    <w:rsid w:val="003C507B"/>
    <w:rsid w:val="003C6594"/>
    <w:rsid w:val="003E71CB"/>
    <w:rsid w:val="00420FC0"/>
    <w:rsid w:val="0043207C"/>
    <w:rsid w:val="0044592E"/>
    <w:rsid w:val="004C37FE"/>
    <w:rsid w:val="004D4AC0"/>
    <w:rsid w:val="0056540D"/>
    <w:rsid w:val="00567E98"/>
    <w:rsid w:val="00570A6D"/>
    <w:rsid w:val="005A7E3F"/>
    <w:rsid w:val="005B2A0D"/>
    <w:rsid w:val="005B5C0E"/>
    <w:rsid w:val="00600E59"/>
    <w:rsid w:val="00617F4C"/>
    <w:rsid w:val="00631BC4"/>
    <w:rsid w:val="0068709E"/>
    <w:rsid w:val="006B4106"/>
    <w:rsid w:val="0070104F"/>
    <w:rsid w:val="00704CDF"/>
    <w:rsid w:val="00710D99"/>
    <w:rsid w:val="0076161E"/>
    <w:rsid w:val="00786F95"/>
    <w:rsid w:val="0079229A"/>
    <w:rsid w:val="007B1892"/>
    <w:rsid w:val="00802744"/>
    <w:rsid w:val="008414AF"/>
    <w:rsid w:val="0084338B"/>
    <w:rsid w:val="00850205"/>
    <w:rsid w:val="008516C1"/>
    <w:rsid w:val="00853155"/>
    <w:rsid w:val="00855413"/>
    <w:rsid w:val="00863863"/>
    <w:rsid w:val="00866BD7"/>
    <w:rsid w:val="008F3E18"/>
    <w:rsid w:val="008F7837"/>
    <w:rsid w:val="00915830"/>
    <w:rsid w:val="00915861"/>
    <w:rsid w:val="00920178"/>
    <w:rsid w:val="0093294F"/>
    <w:rsid w:val="009423A5"/>
    <w:rsid w:val="00953DF1"/>
    <w:rsid w:val="009D087B"/>
    <w:rsid w:val="009F6F06"/>
    <w:rsid w:val="00A47EA6"/>
    <w:rsid w:val="00A62FCD"/>
    <w:rsid w:val="00AB5913"/>
    <w:rsid w:val="00AC6DA1"/>
    <w:rsid w:val="00AD50F4"/>
    <w:rsid w:val="00AE4712"/>
    <w:rsid w:val="00AF37D1"/>
    <w:rsid w:val="00B10EEA"/>
    <w:rsid w:val="00B130C6"/>
    <w:rsid w:val="00B2191D"/>
    <w:rsid w:val="00B35BE9"/>
    <w:rsid w:val="00B4480C"/>
    <w:rsid w:val="00B455AB"/>
    <w:rsid w:val="00B833B5"/>
    <w:rsid w:val="00B94237"/>
    <w:rsid w:val="00BA242E"/>
    <w:rsid w:val="00BB494B"/>
    <w:rsid w:val="00BB6BC3"/>
    <w:rsid w:val="00BC0909"/>
    <w:rsid w:val="00BE2416"/>
    <w:rsid w:val="00BE7D80"/>
    <w:rsid w:val="00C000BC"/>
    <w:rsid w:val="00C163B7"/>
    <w:rsid w:val="00C23781"/>
    <w:rsid w:val="00C41D14"/>
    <w:rsid w:val="00C542C9"/>
    <w:rsid w:val="00C56366"/>
    <w:rsid w:val="00C636BA"/>
    <w:rsid w:val="00C937A7"/>
    <w:rsid w:val="00CB398E"/>
    <w:rsid w:val="00CB718D"/>
    <w:rsid w:val="00CD3DD2"/>
    <w:rsid w:val="00CE3764"/>
    <w:rsid w:val="00CF31E2"/>
    <w:rsid w:val="00D173D9"/>
    <w:rsid w:val="00D21E55"/>
    <w:rsid w:val="00D3181E"/>
    <w:rsid w:val="00D35F81"/>
    <w:rsid w:val="00D76B73"/>
    <w:rsid w:val="00DD5C37"/>
    <w:rsid w:val="00DF4B2D"/>
    <w:rsid w:val="00E602A6"/>
    <w:rsid w:val="00E75277"/>
    <w:rsid w:val="00EA0573"/>
    <w:rsid w:val="00EA213F"/>
    <w:rsid w:val="00EA5BB4"/>
    <w:rsid w:val="00EC2D83"/>
    <w:rsid w:val="00ED3A49"/>
    <w:rsid w:val="00EF474B"/>
    <w:rsid w:val="00F01025"/>
    <w:rsid w:val="00F31F71"/>
    <w:rsid w:val="00F32BB2"/>
    <w:rsid w:val="00F33CF0"/>
    <w:rsid w:val="00F52480"/>
    <w:rsid w:val="00F56A20"/>
    <w:rsid w:val="00F61041"/>
    <w:rsid w:val="00F71792"/>
    <w:rsid w:val="00F80EE1"/>
    <w:rsid w:val="00F82FCA"/>
    <w:rsid w:val="00FC3BAC"/>
    <w:rsid w:val="00FC48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paragraph" w:styleId="Heading1">
    <w:name w:val="heading 1"/>
    <w:basedOn w:val="Heading"/>
    <w:qFormat/>
    <w:pPr>
      <w:numPr>
        <w:numId w:val="1"/>
      </w:num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ListLabel1">
    <w:name w:val="ListLabel 1"/>
    <w:qFormat/>
    <w:rPr>
      <w:rFonts w:ascii="Calibri" w:hAnsi="Calibri" w:cs="OpenSymbol"/>
      <w:b w:val="0"/>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Symbol"/>
      <w:sz w:val="22"/>
    </w:rPr>
  </w:style>
  <w:style w:type="character" w:customStyle="1" w:styleId="ListLabel11">
    <w:name w:val="ListLabel 11"/>
    <w:qFormat/>
    <w:rPr>
      <w:rFonts w:ascii="Calibri" w:hAnsi="Calibri" w:cs="Symbol"/>
      <w:sz w:val="22"/>
    </w:rPr>
  </w:style>
  <w:style w:type="character" w:customStyle="1" w:styleId="ListLabel12">
    <w:name w:val="ListLabel 12"/>
    <w:qFormat/>
    <w:rPr>
      <w:rFonts w:ascii="Calibri" w:hAnsi="Calibri" w:cs="Symbol"/>
      <w:sz w:val="22"/>
    </w:rPr>
  </w:style>
  <w:style w:type="character" w:customStyle="1" w:styleId="StrongEmphasis">
    <w:name w:val="Strong Emphasis"/>
    <w:qFormat/>
    <w:rPr>
      <w:b/>
      <w:bCs/>
    </w:rPr>
  </w:style>
  <w:style w:type="character" w:customStyle="1" w:styleId="ListLabel13">
    <w:name w:val="ListLabel 13"/>
    <w:qFormat/>
    <w:rPr>
      <w:rFonts w:ascii="Calibri" w:hAnsi="Calibri" w:cs="OpenSymbol"/>
      <w:b w:val="0"/>
      <w:sz w:val="22"/>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ascii="Calibri" w:hAnsi="Calibri" w:cs="Wingdings"/>
      <w:sz w:val="22"/>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rPr>
      <w:rFonts w:eastAsia="Calibri"/>
    </w:rPr>
  </w:style>
  <w:style w:type="paragraph" w:customStyle="1" w:styleId="Quotations">
    <w:name w:val="Quotations"/>
    <w:basedOn w:val="Normal"/>
    <w:qFormat/>
  </w:style>
  <w:style w:type="paragraph" w:styleId="Header">
    <w:name w:val="header"/>
    <w:basedOn w:val="Normal"/>
  </w:style>
  <w:style w:type="numbering" w:customStyle="1" w:styleId="WW8Num7">
    <w:name w:val="WW8Num7"/>
    <w:qFormat/>
  </w:style>
  <w:style w:type="numbering" w:customStyle="1" w:styleId="WW8Num6">
    <w:name w:val="WW8Num6"/>
    <w:qFormat/>
  </w:style>
  <w:style w:type="numbering" w:customStyle="1" w:styleId="WW8Num3">
    <w:name w:val="WW8Num3"/>
    <w:qFormat/>
  </w:style>
  <w:style w:type="paragraph" w:customStyle="1" w:styleId="Indentedtext">
    <w:name w:val="Indented text"/>
    <w:basedOn w:val="ListParagraph"/>
    <w:qFormat/>
    <w:rsid w:val="00BE2416"/>
    <w:pPr>
      <w:overflowPunct/>
      <w:spacing w:after="200" w:line="276" w:lineRule="auto"/>
      <w:ind w:left="357"/>
      <w:contextualSpacing w:val="0"/>
    </w:pPr>
    <w:rPr>
      <w:rFonts w:ascii="Calibri" w:hAnsi="Calibri" w:cs="Times New Roman"/>
      <w:color w:val="auto"/>
      <w:lang w:eastAsia="en-US" w:bidi="ar-SA"/>
    </w:rPr>
  </w:style>
  <w:style w:type="character" w:styleId="Hyperlink">
    <w:name w:val="Hyperlink"/>
    <w:basedOn w:val="DefaultParagraphFont"/>
    <w:uiPriority w:val="99"/>
    <w:unhideWhenUsed/>
    <w:rsid w:val="001B6883"/>
    <w:rPr>
      <w:color w:val="0000FF" w:themeColor="hyperlink"/>
      <w:u w:val="single"/>
    </w:rPr>
  </w:style>
  <w:style w:type="character" w:customStyle="1" w:styleId="apple-converted-space">
    <w:name w:val="apple-converted-space"/>
    <w:basedOn w:val="DefaultParagraphFont"/>
    <w:rsid w:val="00BC0909"/>
  </w:style>
  <w:style w:type="paragraph" w:styleId="Footer">
    <w:name w:val="footer"/>
    <w:basedOn w:val="Normal"/>
    <w:link w:val="FooterChar"/>
    <w:uiPriority w:val="99"/>
    <w:unhideWhenUsed/>
    <w:rsid w:val="00C636B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C636BA"/>
    <w:rPr>
      <w:rFonts w:cs="Mangal"/>
      <w:color w:val="00000A"/>
      <w:sz w:val="24"/>
      <w:szCs w:val="21"/>
    </w:rPr>
  </w:style>
  <w:style w:type="paragraph" w:customStyle="1" w:styleId="BodyA">
    <w:name w:val="Body A"/>
    <w:qFormat/>
    <w:rsid w:val="00CB398E"/>
    <w:rPr>
      <w:rFonts w:ascii="Times New Roman" w:eastAsia="Arial Unicode MS" w:hAnsi="Times New Roman" w:cs="Arial Unicode MS"/>
      <w:color w:val="000000"/>
      <w:sz w:val="24"/>
      <w:u w:color="000000"/>
      <w:lang w:val="en-US" w:eastAsia="en-GB" w:bidi="ar-SA"/>
    </w:rPr>
  </w:style>
  <w:style w:type="paragraph" w:styleId="BalloonText">
    <w:name w:val="Balloon Text"/>
    <w:basedOn w:val="Normal"/>
    <w:link w:val="BalloonTextChar"/>
    <w:uiPriority w:val="99"/>
    <w:semiHidden/>
    <w:unhideWhenUsed/>
    <w:rsid w:val="00F52480"/>
    <w:rPr>
      <w:rFonts w:ascii="Tahoma" w:hAnsi="Tahoma" w:cs="Mangal"/>
      <w:sz w:val="16"/>
      <w:szCs w:val="14"/>
    </w:rPr>
  </w:style>
  <w:style w:type="character" w:customStyle="1" w:styleId="BalloonTextChar">
    <w:name w:val="Balloon Text Char"/>
    <w:basedOn w:val="DefaultParagraphFont"/>
    <w:link w:val="BalloonText"/>
    <w:uiPriority w:val="99"/>
    <w:semiHidden/>
    <w:rsid w:val="00F52480"/>
    <w:rPr>
      <w:rFonts w:ascii="Tahoma" w:hAnsi="Tahoma" w:cs="Mangal"/>
      <w:color w:val="00000A"/>
      <w:sz w:val="16"/>
      <w:szCs w:val="14"/>
    </w:rPr>
  </w:style>
  <w:style w:type="paragraph" w:customStyle="1" w:styleId="m-1843291108546861784msolistparagraph">
    <w:name w:val="m_-1843291108546861784msolistparagraph"/>
    <w:basedOn w:val="Normal"/>
    <w:rsid w:val="002C708D"/>
    <w:pPr>
      <w:overflowPunct/>
      <w:spacing w:before="100" w:beforeAutospacing="1" w:after="100" w:afterAutospacing="1"/>
    </w:pPr>
    <w:rPr>
      <w:rFonts w:ascii="Times New Roman" w:eastAsia="Times New Roman" w:hAnsi="Times New Roman" w:cs="Times New Roman"/>
      <w:color w:val="auto"/>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paragraph" w:styleId="Heading1">
    <w:name w:val="heading 1"/>
    <w:basedOn w:val="Heading"/>
    <w:qFormat/>
    <w:pPr>
      <w:numPr>
        <w:numId w:val="1"/>
      </w:num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ListLabel1">
    <w:name w:val="ListLabel 1"/>
    <w:qFormat/>
    <w:rPr>
      <w:rFonts w:ascii="Calibri" w:hAnsi="Calibri" w:cs="OpenSymbol"/>
      <w:b w:val="0"/>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Symbol"/>
      <w:sz w:val="22"/>
    </w:rPr>
  </w:style>
  <w:style w:type="character" w:customStyle="1" w:styleId="ListLabel11">
    <w:name w:val="ListLabel 11"/>
    <w:qFormat/>
    <w:rPr>
      <w:rFonts w:ascii="Calibri" w:hAnsi="Calibri" w:cs="Symbol"/>
      <w:sz w:val="22"/>
    </w:rPr>
  </w:style>
  <w:style w:type="character" w:customStyle="1" w:styleId="ListLabel12">
    <w:name w:val="ListLabel 12"/>
    <w:qFormat/>
    <w:rPr>
      <w:rFonts w:ascii="Calibri" w:hAnsi="Calibri" w:cs="Symbol"/>
      <w:sz w:val="22"/>
    </w:rPr>
  </w:style>
  <w:style w:type="character" w:customStyle="1" w:styleId="StrongEmphasis">
    <w:name w:val="Strong Emphasis"/>
    <w:qFormat/>
    <w:rPr>
      <w:b/>
      <w:bCs/>
    </w:rPr>
  </w:style>
  <w:style w:type="character" w:customStyle="1" w:styleId="ListLabel13">
    <w:name w:val="ListLabel 13"/>
    <w:qFormat/>
    <w:rPr>
      <w:rFonts w:ascii="Calibri" w:hAnsi="Calibri" w:cs="OpenSymbol"/>
      <w:b w:val="0"/>
      <w:sz w:val="22"/>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ascii="Calibri" w:hAnsi="Calibri" w:cs="Wingdings"/>
      <w:sz w:val="22"/>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rPr>
      <w:rFonts w:eastAsia="Calibri"/>
    </w:rPr>
  </w:style>
  <w:style w:type="paragraph" w:customStyle="1" w:styleId="Quotations">
    <w:name w:val="Quotations"/>
    <w:basedOn w:val="Normal"/>
    <w:qFormat/>
  </w:style>
  <w:style w:type="paragraph" w:styleId="Header">
    <w:name w:val="header"/>
    <w:basedOn w:val="Normal"/>
  </w:style>
  <w:style w:type="numbering" w:customStyle="1" w:styleId="WW8Num7">
    <w:name w:val="WW8Num7"/>
    <w:qFormat/>
  </w:style>
  <w:style w:type="numbering" w:customStyle="1" w:styleId="WW8Num6">
    <w:name w:val="WW8Num6"/>
    <w:qFormat/>
  </w:style>
  <w:style w:type="numbering" w:customStyle="1" w:styleId="WW8Num3">
    <w:name w:val="WW8Num3"/>
    <w:qFormat/>
  </w:style>
  <w:style w:type="paragraph" w:customStyle="1" w:styleId="Indentedtext">
    <w:name w:val="Indented text"/>
    <w:basedOn w:val="ListParagraph"/>
    <w:qFormat/>
    <w:rsid w:val="00BE2416"/>
    <w:pPr>
      <w:overflowPunct/>
      <w:spacing w:after="200" w:line="276" w:lineRule="auto"/>
      <w:ind w:left="357"/>
      <w:contextualSpacing w:val="0"/>
    </w:pPr>
    <w:rPr>
      <w:rFonts w:ascii="Calibri" w:hAnsi="Calibri" w:cs="Times New Roman"/>
      <w:color w:val="auto"/>
      <w:lang w:eastAsia="en-US" w:bidi="ar-SA"/>
    </w:rPr>
  </w:style>
  <w:style w:type="character" w:styleId="Hyperlink">
    <w:name w:val="Hyperlink"/>
    <w:basedOn w:val="DefaultParagraphFont"/>
    <w:uiPriority w:val="99"/>
    <w:unhideWhenUsed/>
    <w:rsid w:val="001B6883"/>
    <w:rPr>
      <w:color w:val="0000FF" w:themeColor="hyperlink"/>
      <w:u w:val="single"/>
    </w:rPr>
  </w:style>
  <w:style w:type="character" w:customStyle="1" w:styleId="apple-converted-space">
    <w:name w:val="apple-converted-space"/>
    <w:basedOn w:val="DefaultParagraphFont"/>
    <w:rsid w:val="00BC0909"/>
  </w:style>
  <w:style w:type="paragraph" w:styleId="Footer">
    <w:name w:val="footer"/>
    <w:basedOn w:val="Normal"/>
    <w:link w:val="FooterChar"/>
    <w:uiPriority w:val="99"/>
    <w:unhideWhenUsed/>
    <w:rsid w:val="00C636B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C636BA"/>
    <w:rPr>
      <w:rFonts w:cs="Mangal"/>
      <w:color w:val="00000A"/>
      <w:sz w:val="24"/>
      <w:szCs w:val="21"/>
    </w:rPr>
  </w:style>
  <w:style w:type="paragraph" w:customStyle="1" w:styleId="BodyA">
    <w:name w:val="Body A"/>
    <w:qFormat/>
    <w:rsid w:val="00CB398E"/>
    <w:rPr>
      <w:rFonts w:ascii="Times New Roman" w:eastAsia="Arial Unicode MS" w:hAnsi="Times New Roman" w:cs="Arial Unicode MS"/>
      <w:color w:val="000000"/>
      <w:sz w:val="24"/>
      <w:u w:color="000000"/>
      <w:lang w:val="en-US" w:eastAsia="en-GB" w:bidi="ar-SA"/>
    </w:rPr>
  </w:style>
  <w:style w:type="paragraph" w:styleId="BalloonText">
    <w:name w:val="Balloon Text"/>
    <w:basedOn w:val="Normal"/>
    <w:link w:val="BalloonTextChar"/>
    <w:uiPriority w:val="99"/>
    <w:semiHidden/>
    <w:unhideWhenUsed/>
    <w:rsid w:val="00F52480"/>
    <w:rPr>
      <w:rFonts w:ascii="Tahoma" w:hAnsi="Tahoma" w:cs="Mangal"/>
      <w:sz w:val="16"/>
      <w:szCs w:val="14"/>
    </w:rPr>
  </w:style>
  <w:style w:type="character" w:customStyle="1" w:styleId="BalloonTextChar">
    <w:name w:val="Balloon Text Char"/>
    <w:basedOn w:val="DefaultParagraphFont"/>
    <w:link w:val="BalloonText"/>
    <w:uiPriority w:val="99"/>
    <w:semiHidden/>
    <w:rsid w:val="00F52480"/>
    <w:rPr>
      <w:rFonts w:ascii="Tahoma" w:hAnsi="Tahoma" w:cs="Mangal"/>
      <w:color w:val="00000A"/>
      <w:sz w:val="16"/>
      <w:szCs w:val="14"/>
    </w:rPr>
  </w:style>
  <w:style w:type="paragraph" w:customStyle="1" w:styleId="m-1843291108546861784msolistparagraph">
    <w:name w:val="m_-1843291108546861784msolistparagraph"/>
    <w:basedOn w:val="Normal"/>
    <w:rsid w:val="002C708D"/>
    <w:pPr>
      <w:overflowPunct/>
      <w:spacing w:before="100" w:beforeAutospacing="1" w:after="100" w:afterAutospacing="1"/>
    </w:pPr>
    <w:rPr>
      <w:rFonts w:ascii="Times New Roman" w:eastAsia="Times New Roman" w:hAnsi="Times New Roman" w:cs="Times New Roman"/>
      <w:color w:val="auto"/>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55">
      <w:bodyDiv w:val="1"/>
      <w:marLeft w:val="0"/>
      <w:marRight w:val="0"/>
      <w:marTop w:val="0"/>
      <w:marBottom w:val="0"/>
      <w:divBdr>
        <w:top w:val="none" w:sz="0" w:space="0" w:color="auto"/>
        <w:left w:val="none" w:sz="0" w:space="0" w:color="auto"/>
        <w:bottom w:val="none" w:sz="0" w:space="0" w:color="auto"/>
        <w:right w:val="none" w:sz="0" w:space="0" w:color="auto"/>
      </w:divBdr>
    </w:div>
    <w:div w:id="159393437">
      <w:bodyDiv w:val="1"/>
      <w:marLeft w:val="0"/>
      <w:marRight w:val="0"/>
      <w:marTop w:val="0"/>
      <w:marBottom w:val="0"/>
      <w:divBdr>
        <w:top w:val="none" w:sz="0" w:space="0" w:color="auto"/>
        <w:left w:val="none" w:sz="0" w:space="0" w:color="auto"/>
        <w:bottom w:val="none" w:sz="0" w:space="0" w:color="auto"/>
        <w:right w:val="none" w:sz="0" w:space="0" w:color="auto"/>
      </w:divBdr>
    </w:div>
    <w:div w:id="188690903">
      <w:bodyDiv w:val="1"/>
      <w:marLeft w:val="0"/>
      <w:marRight w:val="0"/>
      <w:marTop w:val="0"/>
      <w:marBottom w:val="0"/>
      <w:divBdr>
        <w:top w:val="none" w:sz="0" w:space="0" w:color="auto"/>
        <w:left w:val="none" w:sz="0" w:space="0" w:color="auto"/>
        <w:bottom w:val="none" w:sz="0" w:space="0" w:color="auto"/>
        <w:right w:val="none" w:sz="0" w:space="0" w:color="auto"/>
      </w:divBdr>
    </w:div>
    <w:div w:id="197015451">
      <w:bodyDiv w:val="1"/>
      <w:marLeft w:val="0"/>
      <w:marRight w:val="0"/>
      <w:marTop w:val="0"/>
      <w:marBottom w:val="0"/>
      <w:divBdr>
        <w:top w:val="none" w:sz="0" w:space="0" w:color="auto"/>
        <w:left w:val="none" w:sz="0" w:space="0" w:color="auto"/>
        <w:bottom w:val="none" w:sz="0" w:space="0" w:color="auto"/>
        <w:right w:val="none" w:sz="0" w:space="0" w:color="auto"/>
      </w:divBdr>
    </w:div>
    <w:div w:id="314720855">
      <w:bodyDiv w:val="1"/>
      <w:marLeft w:val="0"/>
      <w:marRight w:val="0"/>
      <w:marTop w:val="0"/>
      <w:marBottom w:val="0"/>
      <w:divBdr>
        <w:top w:val="none" w:sz="0" w:space="0" w:color="auto"/>
        <w:left w:val="none" w:sz="0" w:space="0" w:color="auto"/>
        <w:bottom w:val="none" w:sz="0" w:space="0" w:color="auto"/>
        <w:right w:val="none" w:sz="0" w:space="0" w:color="auto"/>
      </w:divBdr>
      <w:divsChild>
        <w:div w:id="11896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364015">
              <w:marLeft w:val="0"/>
              <w:marRight w:val="0"/>
              <w:marTop w:val="0"/>
              <w:marBottom w:val="0"/>
              <w:divBdr>
                <w:top w:val="none" w:sz="0" w:space="0" w:color="auto"/>
                <w:left w:val="none" w:sz="0" w:space="0" w:color="auto"/>
                <w:bottom w:val="none" w:sz="0" w:space="0" w:color="auto"/>
                <w:right w:val="none" w:sz="0" w:space="0" w:color="auto"/>
              </w:divBdr>
              <w:divsChild>
                <w:div w:id="767116816">
                  <w:marLeft w:val="0"/>
                  <w:marRight w:val="0"/>
                  <w:marTop w:val="0"/>
                  <w:marBottom w:val="0"/>
                  <w:divBdr>
                    <w:top w:val="none" w:sz="0" w:space="0" w:color="auto"/>
                    <w:left w:val="none" w:sz="0" w:space="0" w:color="auto"/>
                    <w:bottom w:val="none" w:sz="0" w:space="0" w:color="auto"/>
                    <w:right w:val="none" w:sz="0" w:space="0" w:color="auto"/>
                  </w:divBdr>
                  <w:divsChild>
                    <w:div w:id="1666200641">
                      <w:marLeft w:val="0"/>
                      <w:marRight w:val="0"/>
                      <w:marTop w:val="0"/>
                      <w:marBottom w:val="0"/>
                      <w:divBdr>
                        <w:top w:val="none" w:sz="0" w:space="0" w:color="auto"/>
                        <w:left w:val="none" w:sz="0" w:space="0" w:color="auto"/>
                        <w:bottom w:val="none" w:sz="0" w:space="0" w:color="auto"/>
                        <w:right w:val="none" w:sz="0" w:space="0" w:color="auto"/>
                      </w:divBdr>
                      <w:divsChild>
                        <w:div w:id="1617176735">
                          <w:marLeft w:val="0"/>
                          <w:marRight w:val="0"/>
                          <w:marTop w:val="0"/>
                          <w:marBottom w:val="0"/>
                          <w:divBdr>
                            <w:top w:val="none" w:sz="0" w:space="0" w:color="auto"/>
                            <w:left w:val="none" w:sz="0" w:space="0" w:color="auto"/>
                            <w:bottom w:val="none" w:sz="0" w:space="0" w:color="auto"/>
                            <w:right w:val="none" w:sz="0" w:space="0" w:color="auto"/>
                          </w:divBdr>
                          <w:divsChild>
                            <w:div w:id="97945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72493">
                                  <w:marLeft w:val="0"/>
                                  <w:marRight w:val="0"/>
                                  <w:marTop w:val="0"/>
                                  <w:marBottom w:val="0"/>
                                  <w:divBdr>
                                    <w:top w:val="none" w:sz="0" w:space="0" w:color="auto"/>
                                    <w:left w:val="none" w:sz="0" w:space="0" w:color="auto"/>
                                    <w:bottom w:val="none" w:sz="0" w:space="0" w:color="auto"/>
                                    <w:right w:val="none" w:sz="0" w:space="0" w:color="auto"/>
                                  </w:divBdr>
                                  <w:divsChild>
                                    <w:div w:id="631248858">
                                      <w:marLeft w:val="0"/>
                                      <w:marRight w:val="0"/>
                                      <w:marTop w:val="0"/>
                                      <w:marBottom w:val="0"/>
                                      <w:divBdr>
                                        <w:top w:val="none" w:sz="0" w:space="0" w:color="auto"/>
                                        <w:left w:val="none" w:sz="0" w:space="0" w:color="auto"/>
                                        <w:bottom w:val="none" w:sz="0" w:space="0" w:color="auto"/>
                                        <w:right w:val="none" w:sz="0" w:space="0" w:color="auto"/>
                                      </w:divBdr>
                                      <w:divsChild>
                                        <w:div w:id="561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398681">
      <w:bodyDiv w:val="1"/>
      <w:marLeft w:val="0"/>
      <w:marRight w:val="0"/>
      <w:marTop w:val="0"/>
      <w:marBottom w:val="0"/>
      <w:divBdr>
        <w:top w:val="none" w:sz="0" w:space="0" w:color="auto"/>
        <w:left w:val="none" w:sz="0" w:space="0" w:color="auto"/>
        <w:bottom w:val="none" w:sz="0" w:space="0" w:color="auto"/>
        <w:right w:val="none" w:sz="0" w:space="0" w:color="auto"/>
      </w:divBdr>
    </w:div>
    <w:div w:id="371619633">
      <w:bodyDiv w:val="1"/>
      <w:marLeft w:val="0"/>
      <w:marRight w:val="0"/>
      <w:marTop w:val="0"/>
      <w:marBottom w:val="0"/>
      <w:divBdr>
        <w:top w:val="none" w:sz="0" w:space="0" w:color="auto"/>
        <w:left w:val="none" w:sz="0" w:space="0" w:color="auto"/>
        <w:bottom w:val="none" w:sz="0" w:space="0" w:color="auto"/>
        <w:right w:val="none" w:sz="0" w:space="0" w:color="auto"/>
      </w:divBdr>
    </w:div>
    <w:div w:id="523905118">
      <w:bodyDiv w:val="1"/>
      <w:marLeft w:val="0"/>
      <w:marRight w:val="0"/>
      <w:marTop w:val="0"/>
      <w:marBottom w:val="0"/>
      <w:divBdr>
        <w:top w:val="none" w:sz="0" w:space="0" w:color="auto"/>
        <w:left w:val="none" w:sz="0" w:space="0" w:color="auto"/>
        <w:bottom w:val="none" w:sz="0" w:space="0" w:color="auto"/>
        <w:right w:val="none" w:sz="0" w:space="0" w:color="auto"/>
      </w:divBdr>
    </w:div>
    <w:div w:id="544029441">
      <w:bodyDiv w:val="1"/>
      <w:marLeft w:val="0"/>
      <w:marRight w:val="0"/>
      <w:marTop w:val="0"/>
      <w:marBottom w:val="0"/>
      <w:divBdr>
        <w:top w:val="none" w:sz="0" w:space="0" w:color="auto"/>
        <w:left w:val="none" w:sz="0" w:space="0" w:color="auto"/>
        <w:bottom w:val="none" w:sz="0" w:space="0" w:color="auto"/>
        <w:right w:val="none" w:sz="0" w:space="0" w:color="auto"/>
      </w:divBdr>
      <w:divsChild>
        <w:div w:id="186968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81972">
              <w:marLeft w:val="0"/>
              <w:marRight w:val="0"/>
              <w:marTop w:val="0"/>
              <w:marBottom w:val="0"/>
              <w:divBdr>
                <w:top w:val="none" w:sz="0" w:space="0" w:color="auto"/>
                <w:left w:val="none" w:sz="0" w:space="0" w:color="auto"/>
                <w:bottom w:val="none" w:sz="0" w:space="0" w:color="auto"/>
                <w:right w:val="none" w:sz="0" w:space="0" w:color="auto"/>
              </w:divBdr>
              <w:divsChild>
                <w:div w:id="297031727">
                  <w:marLeft w:val="0"/>
                  <w:marRight w:val="0"/>
                  <w:marTop w:val="0"/>
                  <w:marBottom w:val="0"/>
                  <w:divBdr>
                    <w:top w:val="none" w:sz="0" w:space="0" w:color="auto"/>
                    <w:left w:val="none" w:sz="0" w:space="0" w:color="auto"/>
                    <w:bottom w:val="none" w:sz="0" w:space="0" w:color="auto"/>
                    <w:right w:val="none" w:sz="0" w:space="0" w:color="auto"/>
                  </w:divBdr>
                  <w:divsChild>
                    <w:div w:id="1646810522">
                      <w:marLeft w:val="0"/>
                      <w:marRight w:val="0"/>
                      <w:marTop w:val="0"/>
                      <w:marBottom w:val="0"/>
                      <w:divBdr>
                        <w:top w:val="none" w:sz="0" w:space="0" w:color="auto"/>
                        <w:left w:val="none" w:sz="0" w:space="0" w:color="auto"/>
                        <w:bottom w:val="none" w:sz="0" w:space="0" w:color="auto"/>
                        <w:right w:val="none" w:sz="0" w:space="0" w:color="auto"/>
                      </w:divBdr>
                      <w:divsChild>
                        <w:div w:id="380859753">
                          <w:marLeft w:val="0"/>
                          <w:marRight w:val="0"/>
                          <w:marTop w:val="0"/>
                          <w:marBottom w:val="0"/>
                          <w:divBdr>
                            <w:top w:val="none" w:sz="0" w:space="0" w:color="auto"/>
                            <w:left w:val="none" w:sz="0" w:space="0" w:color="auto"/>
                            <w:bottom w:val="none" w:sz="0" w:space="0" w:color="auto"/>
                            <w:right w:val="none" w:sz="0" w:space="0" w:color="auto"/>
                          </w:divBdr>
                          <w:divsChild>
                            <w:div w:id="19876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424779">
      <w:bodyDiv w:val="1"/>
      <w:marLeft w:val="0"/>
      <w:marRight w:val="0"/>
      <w:marTop w:val="0"/>
      <w:marBottom w:val="0"/>
      <w:divBdr>
        <w:top w:val="none" w:sz="0" w:space="0" w:color="auto"/>
        <w:left w:val="none" w:sz="0" w:space="0" w:color="auto"/>
        <w:bottom w:val="none" w:sz="0" w:space="0" w:color="auto"/>
        <w:right w:val="none" w:sz="0" w:space="0" w:color="auto"/>
      </w:divBdr>
      <w:divsChild>
        <w:div w:id="1462770866">
          <w:marLeft w:val="0"/>
          <w:marRight w:val="0"/>
          <w:marTop w:val="0"/>
          <w:marBottom w:val="0"/>
          <w:divBdr>
            <w:top w:val="none" w:sz="0" w:space="0" w:color="auto"/>
            <w:left w:val="none" w:sz="0" w:space="0" w:color="auto"/>
            <w:bottom w:val="none" w:sz="0" w:space="0" w:color="auto"/>
            <w:right w:val="none" w:sz="0" w:space="0" w:color="auto"/>
          </w:divBdr>
        </w:div>
      </w:divsChild>
    </w:div>
    <w:div w:id="569001874">
      <w:bodyDiv w:val="1"/>
      <w:marLeft w:val="0"/>
      <w:marRight w:val="0"/>
      <w:marTop w:val="0"/>
      <w:marBottom w:val="0"/>
      <w:divBdr>
        <w:top w:val="none" w:sz="0" w:space="0" w:color="auto"/>
        <w:left w:val="none" w:sz="0" w:space="0" w:color="auto"/>
        <w:bottom w:val="none" w:sz="0" w:space="0" w:color="auto"/>
        <w:right w:val="none" w:sz="0" w:space="0" w:color="auto"/>
      </w:divBdr>
    </w:div>
    <w:div w:id="586616462">
      <w:bodyDiv w:val="1"/>
      <w:marLeft w:val="0"/>
      <w:marRight w:val="0"/>
      <w:marTop w:val="0"/>
      <w:marBottom w:val="0"/>
      <w:divBdr>
        <w:top w:val="none" w:sz="0" w:space="0" w:color="auto"/>
        <w:left w:val="none" w:sz="0" w:space="0" w:color="auto"/>
        <w:bottom w:val="none" w:sz="0" w:space="0" w:color="auto"/>
        <w:right w:val="none" w:sz="0" w:space="0" w:color="auto"/>
      </w:divBdr>
    </w:div>
    <w:div w:id="916129651">
      <w:bodyDiv w:val="1"/>
      <w:marLeft w:val="0"/>
      <w:marRight w:val="0"/>
      <w:marTop w:val="0"/>
      <w:marBottom w:val="0"/>
      <w:divBdr>
        <w:top w:val="none" w:sz="0" w:space="0" w:color="auto"/>
        <w:left w:val="none" w:sz="0" w:space="0" w:color="auto"/>
        <w:bottom w:val="none" w:sz="0" w:space="0" w:color="auto"/>
        <w:right w:val="none" w:sz="0" w:space="0" w:color="auto"/>
      </w:divBdr>
    </w:div>
    <w:div w:id="957570775">
      <w:bodyDiv w:val="1"/>
      <w:marLeft w:val="0"/>
      <w:marRight w:val="0"/>
      <w:marTop w:val="0"/>
      <w:marBottom w:val="0"/>
      <w:divBdr>
        <w:top w:val="none" w:sz="0" w:space="0" w:color="auto"/>
        <w:left w:val="none" w:sz="0" w:space="0" w:color="auto"/>
        <w:bottom w:val="none" w:sz="0" w:space="0" w:color="auto"/>
        <w:right w:val="none" w:sz="0" w:space="0" w:color="auto"/>
      </w:divBdr>
      <w:divsChild>
        <w:div w:id="201942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894573">
              <w:marLeft w:val="0"/>
              <w:marRight w:val="0"/>
              <w:marTop w:val="0"/>
              <w:marBottom w:val="0"/>
              <w:divBdr>
                <w:top w:val="none" w:sz="0" w:space="0" w:color="auto"/>
                <w:left w:val="none" w:sz="0" w:space="0" w:color="auto"/>
                <w:bottom w:val="none" w:sz="0" w:space="0" w:color="auto"/>
                <w:right w:val="none" w:sz="0" w:space="0" w:color="auto"/>
              </w:divBdr>
              <w:divsChild>
                <w:div w:id="352078282">
                  <w:marLeft w:val="0"/>
                  <w:marRight w:val="0"/>
                  <w:marTop w:val="0"/>
                  <w:marBottom w:val="0"/>
                  <w:divBdr>
                    <w:top w:val="none" w:sz="0" w:space="0" w:color="auto"/>
                    <w:left w:val="none" w:sz="0" w:space="0" w:color="auto"/>
                    <w:bottom w:val="none" w:sz="0" w:space="0" w:color="auto"/>
                    <w:right w:val="none" w:sz="0" w:space="0" w:color="auto"/>
                  </w:divBdr>
                  <w:divsChild>
                    <w:div w:id="1047485195">
                      <w:marLeft w:val="0"/>
                      <w:marRight w:val="0"/>
                      <w:marTop w:val="0"/>
                      <w:marBottom w:val="0"/>
                      <w:divBdr>
                        <w:top w:val="none" w:sz="0" w:space="0" w:color="auto"/>
                        <w:left w:val="none" w:sz="0" w:space="0" w:color="auto"/>
                        <w:bottom w:val="none" w:sz="0" w:space="0" w:color="auto"/>
                        <w:right w:val="none" w:sz="0" w:space="0" w:color="auto"/>
                      </w:divBdr>
                    </w:div>
                    <w:div w:id="1157957092">
                      <w:marLeft w:val="0"/>
                      <w:marRight w:val="0"/>
                      <w:marTop w:val="0"/>
                      <w:marBottom w:val="0"/>
                      <w:divBdr>
                        <w:top w:val="none" w:sz="0" w:space="0" w:color="auto"/>
                        <w:left w:val="none" w:sz="0" w:space="0" w:color="auto"/>
                        <w:bottom w:val="none" w:sz="0" w:space="0" w:color="auto"/>
                        <w:right w:val="none" w:sz="0" w:space="0" w:color="auto"/>
                      </w:divBdr>
                    </w:div>
                    <w:div w:id="15036889">
                      <w:marLeft w:val="0"/>
                      <w:marRight w:val="0"/>
                      <w:marTop w:val="0"/>
                      <w:marBottom w:val="0"/>
                      <w:divBdr>
                        <w:top w:val="none" w:sz="0" w:space="0" w:color="auto"/>
                        <w:left w:val="none" w:sz="0" w:space="0" w:color="auto"/>
                        <w:bottom w:val="none" w:sz="0" w:space="0" w:color="auto"/>
                        <w:right w:val="none" w:sz="0" w:space="0" w:color="auto"/>
                      </w:divBdr>
                    </w:div>
                    <w:div w:id="1082678058">
                      <w:marLeft w:val="0"/>
                      <w:marRight w:val="0"/>
                      <w:marTop w:val="0"/>
                      <w:marBottom w:val="0"/>
                      <w:divBdr>
                        <w:top w:val="none" w:sz="0" w:space="0" w:color="auto"/>
                        <w:left w:val="none" w:sz="0" w:space="0" w:color="auto"/>
                        <w:bottom w:val="none" w:sz="0" w:space="0" w:color="auto"/>
                        <w:right w:val="none" w:sz="0" w:space="0" w:color="auto"/>
                      </w:divBdr>
                    </w:div>
                    <w:div w:id="155389319">
                      <w:marLeft w:val="0"/>
                      <w:marRight w:val="0"/>
                      <w:marTop w:val="0"/>
                      <w:marBottom w:val="0"/>
                      <w:divBdr>
                        <w:top w:val="none" w:sz="0" w:space="0" w:color="auto"/>
                        <w:left w:val="none" w:sz="0" w:space="0" w:color="auto"/>
                        <w:bottom w:val="none" w:sz="0" w:space="0" w:color="auto"/>
                        <w:right w:val="none" w:sz="0" w:space="0" w:color="auto"/>
                      </w:divBdr>
                    </w:div>
                    <w:div w:id="2093694288">
                      <w:marLeft w:val="0"/>
                      <w:marRight w:val="0"/>
                      <w:marTop w:val="0"/>
                      <w:marBottom w:val="0"/>
                      <w:divBdr>
                        <w:top w:val="none" w:sz="0" w:space="0" w:color="auto"/>
                        <w:left w:val="none" w:sz="0" w:space="0" w:color="auto"/>
                        <w:bottom w:val="none" w:sz="0" w:space="0" w:color="auto"/>
                        <w:right w:val="none" w:sz="0" w:space="0" w:color="auto"/>
                      </w:divBdr>
                    </w:div>
                    <w:div w:id="843402727">
                      <w:marLeft w:val="0"/>
                      <w:marRight w:val="0"/>
                      <w:marTop w:val="0"/>
                      <w:marBottom w:val="0"/>
                      <w:divBdr>
                        <w:top w:val="none" w:sz="0" w:space="0" w:color="auto"/>
                        <w:left w:val="none" w:sz="0" w:space="0" w:color="auto"/>
                        <w:bottom w:val="none" w:sz="0" w:space="0" w:color="auto"/>
                        <w:right w:val="none" w:sz="0" w:space="0" w:color="auto"/>
                      </w:divBdr>
                    </w:div>
                    <w:div w:id="10990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530852">
      <w:bodyDiv w:val="1"/>
      <w:marLeft w:val="0"/>
      <w:marRight w:val="0"/>
      <w:marTop w:val="0"/>
      <w:marBottom w:val="0"/>
      <w:divBdr>
        <w:top w:val="none" w:sz="0" w:space="0" w:color="auto"/>
        <w:left w:val="none" w:sz="0" w:space="0" w:color="auto"/>
        <w:bottom w:val="none" w:sz="0" w:space="0" w:color="auto"/>
        <w:right w:val="none" w:sz="0" w:space="0" w:color="auto"/>
      </w:divBdr>
    </w:div>
    <w:div w:id="1212621033">
      <w:bodyDiv w:val="1"/>
      <w:marLeft w:val="0"/>
      <w:marRight w:val="0"/>
      <w:marTop w:val="0"/>
      <w:marBottom w:val="0"/>
      <w:divBdr>
        <w:top w:val="none" w:sz="0" w:space="0" w:color="auto"/>
        <w:left w:val="none" w:sz="0" w:space="0" w:color="auto"/>
        <w:bottom w:val="none" w:sz="0" w:space="0" w:color="auto"/>
        <w:right w:val="none" w:sz="0" w:space="0" w:color="auto"/>
      </w:divBdr>
    </w:div>
    <w:div w:id="1243837105">
      <w:bodyDiv w:val="1"/>
      <w:marLeft w:val="0"/>
      <w:marRight w:val="0"/>
      <w:marTop w:val="0"/>
      <w:marBottom w:val="0"/>
      <w:divBdr>
        <w:top w:val="none" w:sz="0" w:space="0" w:color="auto"/>
        <w:left w:val="none" w:sz="0" w:space="0" w:color="auto"/>
        <w:bottom w:val="none" w:sz="0" w:space="0" w:color="auto"/>
        <w:right w:val="none" w:sz="0" w:space="0" w:color="auto"/>
      </w:divBdr>
    </w:div>
    <w:div w:id="1376465137">
      <w:bodyDiv w:val="1"/>
      <w:marLeft w:val="0"/>
      <w:marRight w:val="0"/>
      <w:marTop w:val="0"/>
      <w:marBottom w:val="0"/>
      <w:divBdr>
        <w:top w:val="none" w:sz="0" w:space="0" w:color="auto"/>
        <w:left w:val="none" w:sz="0" w:space="0" w:color="auto"/>
        <w:bottom w:val="none" w:sz="0" w:space="0" w:color="auto"/>
        <w:right w:val="none" w:sz="0" w:space="0" w:color="auto"/>
      </w:divBdr>
    </w:div>
    <w:div w:id="1383021617">
      <w:bodyDiv w:val="1"/>
      <w:marLeft w:val="0"/>
      <w:marRight w:val="0"/>
      <w:marTop w:val="0"/>
      <w:marBottom w:val="0"/>
      <w:divBdr>
        <w:top w:val="none" w:sz="0" w:space="0" w:color="auto"/>
        <w:left w:val="none" w:sz="0" w:space="0" w:color="auto"/>
        <w:bottom w:val="none" w:sz="0" w:space="0" w:color="auto"/>
        <w:right w:val="none" w:sz="0" w:space="0" w:color="auto"/>
      </w:divBdr>
    </w:div>
    <w:div w:id="1457218350">
      <w:bodyDiv w:val="1"/>
      <w:marLeft w:val="0"/>
      <w:marRight w:val="0"/>
      <w:marTop w:val="0"/>
      <w:marBottom w:val="0"/>
      <w:divBdr>
        <w:top w:val="none" w:sz="0" w:space="0" w:color="auto"/>
        <w:left w:val="none" w:sz="0" w:space="0" w:color="auto"/>
        <w:bottom w:val="none" w:sz="0" w:space="0" w:color="auto"/>
        <w:right w:val="none" w:sz="0" w:space="0" w:color="auto"/>
      </w:divBdr>
      <w:divsChild>
        <w:div w:id="1529100010">
          <w:marLeft w:val="0"/>
          <w:marRight w:val="0"/>
          <w:marTop w:val="0"/>
          <w:marBottom w:val="0"/>
          <w:divBdr>
            <w:top w:val="none" w:sz="0" w:space="0" w:color="auto"/>
            <w:left w:val="none" w:sz="0" w:space="0" w:color="auto"/>
            <w:bottom w:val="none" w:sz="0" w:space="0" w:color="auto"/>
            <w:right w:val="none" w:sz="0" w:space="0" w:color="auto"/>
          </w:divBdr>
        </w:div>
        <w:div w:id="1169368890">
          <w:marLeft w:val="0"/>
          <w:marRight w:val="0"/>
          <w:marTop w:val="0"/>
          <w:marBottom w:val="0"/>
          <w:divBdr>
            <w:top w:val="none" w:sz="0" w:space="0" w:color="auto"/>
            <w:left w:val="none" w:sz="0" w:space="0" w:color="auto"/>
            <w:bottom w:val="none" w:sz="0" w:space="0" w:color="auto"/>
            <w:right w:val="none" w:sz="0" w:space="0" w:color="auto"/>
          </w:divBdr>
        </w:div>
        <w:div w:id="2090038512">
          <w:marLeft w:val="0"/>
          <w:marRight w:val="0"/>
          <w:marTop w:val="0"/>
          <w:marBottom w:val="0"/>
          <w:divBdr>
            <w:top w:val="none" w:sz="0" w:space="0" w:color="auto"/>
            <w:left w:val="none" w:sz="0" w:space="0" w:color="auto"/>
            <w:bottom w:val="none" w:sz="0" w:space="0" w:color="auto"/>
            <w:right w:val="none" w:sz="0" w:space="0" w:color="auto"/>
          </w:divBdr>
        </w:div>
        <w:div w:id="1442263719">
          <w:marLeft w:val="0"/>
          <w:marRight w:val="0"/>
          <w:marTop w:val="0"/>
          <w:marBottom w:val="0"/>
          <w:divBdr>
            <w:top w:val="none" w:sz="0" w:space="0" w:color="auto"/>
            <w:left w:val="none" w:sz="0" w:space="0" w:color="auto"/>
            <w:bottom w:val="none" w:sz="0" w:space="0" w:color="auto"/>
            <w:right w:val="none" w:sz="0" w:space="0" w:color="auto"/>
          </w:divBdr>
        </w:div>
      </w:divsChild>
    </w:div>
    <w:div w:id="1482310778">
      <w:bodyDiv w:val="1"/>
      <w:marLeft w:val="0"/>
      <w:marRight w:val="0"/>
      <w:marTop w:val="0"/>
      <w:marBottom w:val="0"/>
      <w:divBdr>
        <w:top w:val="none" w:sz="0" w:space="0" w:color="auto"/>
        <w:left w:val="none" w:sz="0" w:space="0" w:color="auto"/>
        <w:bottom w:val="none" w:sz="0" w:space="0" w:color="auto"/>
        <w:right w:val="none" w:sz="0" w:space="0" w:color="auto"/>
      </w:divBdr>
      <w:divsChild>
        <w:div w:id="82505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480490">
              <w:marLeft w:val="0"/>
              <w:marRight w:val="0"/>
              <w:marTop w:val="0"/>
              <w:marBottom w:val="0"/>
              <w:divBdr>
                <w:top w:val="none" w:sz="0" w:space="0" w:color="auto"/>
                <w:left w:val="none" w:sz="0" w:space="0" w:color="auto"/>
                <w:bottom w:val="none" w:sz="0" w:space="0" w:color="auto"/>
                <w:right w:val="none" w:sz="0" w:space="0" w:color="auto"/>
              </w:divBdr>
              <w:divsChild>
                <w:div w:id="8007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41">
      <w:bodyDiv w:val="1"/>
      <w:marLeft w:val="0"/>
      <w:marRight w:val="0"/>
      <w:marTop w:val="0"/>
      <w:marBottom w:val="0"/>
      <w:divBdr>
        <w:top w:val="none" w:sz="0" w:space="0" w:color="auto"/>
        <w:left w:val="none" w:sz="0" w:space="0" w:color="auto"/>
        <w:bottom w:val="none" w:sz="0" w:space="0" w:color="auto"/>
        <w:right w:val="none" w:sz="0" w:space="0" w:color="auto"/>
      </w:divBdr>
      <w:divsChild>
        <w:div w:id="1261452865">
          <w:marLeft w:val="0"/>
          <w:marRight w:val="0"/>
          <w:marTop w:val="0"/>
          <w:marBottom w:val="0"/>
          <w:divBdr>
            <w:top w:val="none" w:sz="0" w:space="0" w:color="auto"/>
            <w:left w:val="none" w:sz="0" w:space="0" w:color="auto"/>
            <w:bottom w:val="none" w:sz="0" w:space="0" w:color="auto"/>
            <w:right w:val="none" w:sz="0" w:space="0" w:color="auto"/>
          </w:divBdr>
        </w:div>
        <w:div w:id="1302031740">
          <w:marLeft w:val="0"/>
          <w:marRight w:val="0"/>
          <w:marTop w:val="0"/>
          <w:marBottom w:val="0"/>
          <w:divBdr>
            <w:top w:val="none" w:sz="0" w:space="0" w:color="auto"/>
            <w:left w:val="none" w:sz="0" w:space="0" w:color="auto"/>
            <w:bottom w:val="none" w:sz="0" w:space="0" w:color="auto"/>
            <w:right w:val="none" w:sz="0" w:space="0" w:color="auto"/>
          </w:divBdr>
          <w:divsChild>
            <w:div w:id="1641570090">
              <w:marLeft w:val="0"/>
              <w:marRight w:val="0"/>
              <w:marTop w:val="0"/>
              <w:marBottom w:val="0"/>
              <w:divBdr>
                <w:top w:val="none" w:sz="0" w:space="0" w:color="auto"/>
                <w:left w:val="none" w:sz="0" w:space="0" w:color="auto"/>
                <w:bottom w:val="none" w:sz="0" w:space="0" w:color="auto"/>
                <w:right w:val="none" w:sz="0" w:space="0" w:color="auto"/>
              </w:divBdr>
            </w:div>
            <w:div w:id="2136167725">
              <w:marLeft w:val="0"/>
              <w:marRight w:val="0"/>
              <w:marTop w:val="0"/>
              <w:marBottom w:val="0"/>
              <w:divBdr>
                <w:top w:val="none" w:sz="0" w:space="0" w:color="auto"/>
                <w:left w:val="none" w:sz="0" w:space="0" w:color="auto"/>
                <w:bottom w:val="none" w:sz="0" w:space="0" w:color="auto"/>
                <w:right w:val="none" w:sz="0" w:space="0" w:color="auto"/>
              </w:divBdr>
            </w:div>
            <w:div w:id="1397899284">
              <w:marLeft w:val="0"/>
              <w:marRight w:val="0"/>
              <w:marTop w:val="0"/>
              <w:marBottom w:val="0"/>
              <w:divBdr>
                <w:top w:val="none" w:sz="0" w:space="0" w:color="auto"/>
                <w:left w:val="none" w:sz="0" w:space="0" w:color="auto"/>
                <w:bottom w:val="none" w:sz="0" w:space="0" w:color="auto"/>
                <w:right w:val="none" w:sz="0" w:space="0" w:color="auto"/>
              </w:divBdr>
            </w:div>
            <w:div w:id="1780644376">
              <w:marLeft w:val="0"/>
              <w:marRight w:val="0"/>
              <w:marTop w:val="0"/>
              <w:marBottom w:val="0"/>
              <w:divBdr>
                <w:top w:val="none" w:sz="0" w:space="0" w:color="auto"/>
                <w:left w:val="none" w:sz="0" w:space="0" w:color="auto"/>
                <w:bottom w:val="none" w:sz="0" w:space="0" w:color="auto"/>
                <w:right w:val="none" w:sz="0" w:space="0" w:color="auto"/>
              </w:divBdr>
            </w:div>
            <w:div w:id="558370115">
              <w:marLeft w:val="0"/>
              <w:marRight w:val="0"/>
              <w:marTop w:val="0"/>
              <w:marBottom w:val="0"/>
              <w:divBdr>
                <w:top w:val="none" w:sz="0" w:space="0" w:color="auto"/>
                <w:left w:val="none" w:sz="0" w:space="0" w:color="auto"/>
                <w:bottom w:val="none" w:sz="0" w:space="0" w:color="auto"/>
                <w:right w:val="none" w:sz="0" w:space="0" w:color="auto"/>
              </w:divBdr>
            </w:div>
            <w:div w:id="1577789585">
              <w:marLeft w:val="0"/>
              <w:marRight w:val="0"/>
              <w:marTop w:val="0"/>
              <w:marBottom w:val="0"/>
              <w:divBdr>
                <w:top w:val="none" w:sz="0" w:space="0" w:color="auto"/>
                <w:left w:val="none" w:sz="0" w:space="0" w:color="auto"/>
                <w:bottom w:val="none" w:sz="0" w:space="0" w:color="auto"/>
                <w:right w:val="none" w:sz="0" w:space="0" w:color="auto"/>
              </w:divBdr>
            </w:div>
            <w:div w:id="1510412204">
              <w:marLeft w:val="0"/>
              <w:marRight w:val="0"/>
              <w:marTop w:val="0"/>
              <w:marBottom w:val="0"/>
              <w:divBdr>
                <w:top w:val="none" w:sz="0" w:space="0" w:color="auto"/>
                <w:left w:val="none" w:sz="0" w:space="0" w:color="auto"/>
                <w:bottom w:val="none" w:sz="0" w:space="0" w:color="auto"/>
                <w:right w:val="none" w:sz="0" w:space="0" w:color="auto"/>
              </w:divBdr>
            </w:div>
            <w:div w:id="1464811253">
              <w:marLeft w:val="0"/>
              <w:marRight w:val="0"/>
              <w:marTop w:val="0"/>
              <w:marBottom w:val="0"/>
              <w:divBdr>
                <w:top w:val="none" w:sz="0" w:space="0" w:color="auto"/>
                <w:left w:val="none" w:sz="0" w:space="0" w:color="auto"/>
                <w:bottom w:val="none" w:sz="0" w:space="0" w:color="auto"/>
                <w:right w:val="none" w:sz="0" w:space="0" w:color="auto"/>
              </w:divBdr>
            </w:div>
            <w:div w:id="14916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678">
      <w:bodyDiv w:val="1"/>
      <w:marLeft w:val="0"/>
      <w:marRight w:val="0"/>
      <w:marTop w:val="0"/>
      <w:marBottom w:val="0"/>
      <w:divBdr>
        <w:top w:val="none" w:sz="0" w:space="0" w:color="auto"/>
        <w:left w:val="none" w:sz="0" w:space="0" w:color="auto"/>
        <w:bottom w:val="none" w:sz="0" w:space="0" w:color="auto"/>
        <w:right w:val="none" w:sz="0" w:space="0" w:color="auto"/>
      </w:divBdr>
    </w:div>
    <w:div w:id="1704594614">
      <w:bodyDiv w:val="1"/>
      <w:marLeft w:val="0"/>
      <w:marRight w:val="0"/>
      <w:marTop w:val="0"/>
      <w:marBottom w:val="0"/>
      <w:divBdr>
        <w:top w:val="none" w:sz="0" w:space="0" w:color="auto"/>
        <w:left w:val="none" w:sz="0" w:space="0" w:color="auto"/>
        <w:bottom w:val="none" w:sz="0" w:space="0" w:color="auto"/>
        <w:right w:val="none" w:sz="0" w:space="0" w:color="auto"/>
      </w:divBdr>
    </w:div>
    <w:div w:id="1789355096">
      <w:bodyDiv w:val="1"/>
      <w:marLeft w:val="0"/>
      <w:marRight w:val="0"/>
      <w:marTop w:val="0"/>
      <w:marBottom w:val="0"/>
      <w:divBdr>
        <w:top w:val="none" w:sz="0" w:space="0" w:color="auto"/>
        <w:left w:val="none" w:sz="0" w:space="0" w:color="auto"/>
        <w:bottom w:val="none" w:sz="0" w:space="0" w:color="auto"/>
        <w:right w:val="none" w:sz="0" w:space="0" w:color="auto"/>
      </w:divBdr>
    </w:div>
    <w:div w:id="1820489197">
      <w:bodyDiv w:val="1"/>
      <w:marLeft w:val="0"/>
      <w:marRight w:val="0"/>
      <w:marTop w:val="0"/>
      <w:marBottom w:val="0"/>
      <w:divBdr>
        <w:top w:val="none" w:sz="0" w:space="0" w:color="auto"/>
        <w:left w:val="none" w:sz="0" w:space="0" w:color="auto"/>
        <w:bottom w:val="none" w:sz="0" w:space="0" w:color="auto"/>
        <w:right w:val="none" w:sz="0" w:space="0" w:color="auto"/>
      </w:divBdr>
    </w:div>
    <w:div w:id="1902135494">
      <w:bodyDiv w:val="1"/>
      <w:marLeft w:val="0"/>
      <w:marRight w:val="0"/>
      <w:marTop w:val="0"/>
      <w:marBottom w:val="0"/>
      <w:divBdr>
        <w:top w:val="none" w:sz="0" w:space="0" w:color="auto"/>
        <w:left w:val="none" w:sz="0" w:space="0" w:color="auto"/>
        <w:bottom w:val="none" w:sz="0" w:space="0" w:color="auto"/>
        <w:right w:val="none" w:sz="0" w:space="0" w:color="auto"/>
      </w:divBdr>
    </w:div>
    <w:div w:id="1932003414">
      <w:bodyDiv w:val="1"/>
      <w:marLeft w:val="0"/>
      <w:marRight w:val="0"/>
      <w:marTop w:val="0"/>
      <w:marBottom w:val="0"/>
      <w:divBdr>
        <w:top w:val="none" w:sz="0" w:space="0" w:color="auto"/>
        <w:left w:val="none" w:sz="0" w:space="0" w:color="auto"/>
        <w:bottom w:val="none" w:sz="0" w:space="0" w:color="auto"/>
        <w:right w:val="none" w:sz="0" w:space="0" w:color="auto"/>
      </w:divBdr>
    </w:div>
    <w:div w:id="1976788719">
      <w:bodyDiv w:val="1"/>
      <w:marLeft w:val="0"/>
      <w:marRight w:val="0"/>
      <w:marTop w:val="0"/>
      <w:marBottom w:val="0"/>
      <w:divBdr>
        <w:top w:val="none" w:sz="0" w:space="0" w:color="auto"/>
        <w:left w:val="none" w:sz="0" w:space="0" w:color="auto"/>
        <w:bottom w:val="none" w:sz="0" w:space="0" w:color="auto"/>
        <w:right w:val="none" w:sz="0" w:space="0" w:color="auto"/>
      </w:divBdr>
      <w:divsChild>
        <w:div w:id="134316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79226">
              <w:marLeft w:val="0"/>
              <w:marRight w:val="0"/>
              <w:marTop w:val="0"/>
              <w:marBottom w:val="0"/>
              <w:divBdr>
                <w:top w:val="none" w:sz="0" w:space="0" w:color="auto"/>
                <w:left w:val="none" w:sz="0" w:space="0" w:color="auto"/>
                <w:bottom w:val="none" w:sz="0" w:space="0" w:color="auto"/>
                <w:right w:val="none" w:sz="0" w:space="0" w:color="auto"/>
              </w:divBdr>
              <w:divsChild>
                <w:div w:id="13863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0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stronger-communities" TargetMode="External"/><Relationship Id="rId13" Type="http://schemas.openxmlformats.org/officeDocument/2006/relationships/hyperlink" Target="https://ico.org.uk/about-the-ico/news-and-events/e-newslett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for-organisations/regis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o.org.uk/media/for-organisations/documents/1625126/privacy-notice-checklist.pdf" TargetMode="External"/><Relationship Id="rId4" Type="http://schemas.openxmlformats.org/officeDocument/2006/relationships/settings" Target="settings.xml"/><Relationship Id="rId9" Type="http://schemas.openxmlformats.org/officeDocument/2006/relationships/hyperlink" Target="http://www.nalc.gov.uk/" TargetMode="External"/><Relationship Id="rId14" Type="http://schemas.openxmlformats.org/officeDocument/2006/relationships/hyperlink" Target="http://www.nalc.gov.uk/library/members-library/briefings/information-law-1/2511-l05-17-general-data-protection-regulation-summary-of-main-provisions-augus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laurablanchard@hotmail.co.uk</dc:creator>
  <cp:lastModifiedBy>PrestonunderscarPC@gmail.com</cp:lastModifiedBy>
  <cp:revision>4</cp:revision>
  <cp:lastPrinted>2017-09-12T15:57:00Z</cp:lastPrinted>
  <dcterms:created xsi:type="dcterms:W3CDTF">2017-09-05T11:15:00Z</dcterms:created>
  <dcterms:modified xsi:type="dcterms:W3CDTF">2017-09-12T15:57:00Z</dcterms:modified>
  <dc:language>en-GB</dc:language>
</cp:coreProperties>
</file>